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05" w:rsidRPr="0080229F" w:rsidRDefault="0080229F" w:rsidP="00A53805">
      <w:pPr>
        <w:jc w:val="center"/>
        <w:rPr>
          <w:rFonts w:ascii="Comic Sans MS" w:hAnsi="Comic Sans MS" w:cs="Arial"/>
          <w:caps/>
          <w:sz w:val="32"/>
          <w:szCs w:val="32"/>
        </w:rPr>
      </w:pPr>
      <w:r w:rsidRPr="0080229F">
        <w:rPr>
          <w:noProof/>
        </w:rPr>
        <w:drawing>
          <wp:anchor distT="0" distB="0" distL="114300" distR="114300" simplePos="0" relativeHeight="251656192" behindDoc="0" locked="0" layoutInCell="1" allowOverlap="1">
            <wp:simplePos x="0" y="0"/>
            <wp:positionH relativeFrom="column">
              <wp:posOffset>24765</wp:posOffset>
            </wp:positionH>
            <wp:positionV relativeFrom="paragraph">
              <wp:posOffset>-153035</wp:posOffset>
            </wp:positionV>
            <wp:extent cx="1463675" cy="932180"/>
            <wp:effectExtent l="0" t="0" r="0" b="0"/>
            <wp:wrapNone/>
            <wp:docPr id="25" name="Image 25" descr="67594192_141011ca0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67594192_141011ca0f"/>
                    <pic:cNvPicPr>
                      <a:picLocks/>
                    </pic:cNvPicPr>
                  </pic:nvPicPr>
                  <pic:blipFill>
                    <a:blip r:embed="rId7">
                      <a:extLst>
                        <a:ext uri="{28A0092B-C50C-407E-A947-70E740481C1C}">
                          <a14:useLocalDpi xmlns:a14="http://schemas.microsoft.com/office/drawing/2010/main" val="0"/>
                        </a:ext>
                      </a:extLst>
                    </a:blip>
                    <a:srcRect l="12529" t="11658" r="27167" b="30675"/>
                    <a:stretch>
                      <a:fillRect/>
                    </a:stretch>
                  </pic:blipFill>
                  <pic:spPr bwMode="auto">
                    <a:xfrm>
                      <a:off x="0" y="0"/>
                      <a:ext cx="1463675" cy="932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29F">
        <w:rPr>
          <w:noProof/>
        </w:rPr>
        <w:drawing>
          <wp:anchor distT="0" distB="0" distL="114300" distR="114300" simplePos="0" relativeHeight="251657216" behindDoc="0" locked="0" layoutInCell="1" allowOverlap="1">
            <wp:simplePos x="0" y="0"/>
            <wp:positionH relativeFrom="column">
              <wp:posOffset>4664710</wp:posOffset>
            </wp:positionH>
            <wp:positionV relativeFrom="paragraph">
              <wp:posOffset>-153035</wp:posOffset>
            </wp:positionV>
            <wp:extent cx="1447165" cy="914400"/>
            <wp:effectExtent l="0" t="0" r="0" b="0"/>
            <wp:wrapNone/>
            <wp:docPr id="27" name="Image 27" descr="8185463664_b6855759b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descr="8185463664_b6855759ba"/>
                    <pic:cNvPicPr>
                      <a:picLocks/>
                    </pic:cNvPicPr>
                  </pic:nvPicPr>
                  <pic:blipFill>
                    <a:blip r:embed="rId8">
                      <a:extLst>
                        <a:ext uri="{28A0092B-C50C-407E-A947-70E740481C1C}">
                          <a14:useLocalDpi xmlns:a14="http://schemas.microsoft.com/office/drawing/2010/main" val="0"/>
                        </a:ext>
                      </a:extLst>
                    </a:blip>
                    <a:srcRect l="4131" r="14119" b="4480"/>
                    <a:stretch>
                      <a:fillRect/>
                    </a:stretch>
                  </pic:blipFill>
                  <pic:spPr bwMode="auto">
                    <a:xfrm>
                      <a:off x="0" y="0"/>
                      <a:ext cx="144716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3805" w:rsidRPr="0080229F">
        <w:rPr>
          <w:rFonts w:ascii="Comic Sans MS" w:hAnsi="Comic Sans MS" w:cs="Arial"/>
          <w:caps/>
          <w:sz w:val="32"/>
          <w:szCs w:val="32"/>
        </w:rPr>
        <w:t xml:space="preserve">LE JEU </w:t>
      </w:r>
    </w:p>
    <w:p w:rsidR="00A53805" w:rsidRPr="0080229F" w:rsidRDefault="00A53805" w:rsidP="00A53805">
      <w:pPr>
        <w:jc w:val="center"/>
        <w:rPr>
          <w:rFonts w:ascii="Comic Sans MS" w:hAnsi="Comic Sans MS" w:cs="Arial"/>
          <w:caps/>
          <w:sz w:val="32"/>
          <w:szCs w:val="32"/>
        </w:rPr>
      </w:pPr>
      <w:r w:rsidRPr="0080229F">
        <w:rPr>
          <w:rFonts w:ascii="Comic Sans MS" w:hAnsi="Comic Sans MS" w:cs="Arial"/>
          <w:caps/>
          <w:sz w:val="32"/>
          <w:szCs w:val="32"/>
        </w:rPr>
        <w:t>DE LA ROULETTE</w:t>
      </w:r>
    </w:p>
    <w:p w:rsidR="00A53805" w:rsidRDefault="00A53805" w:rsidP="00A53805">
      <w:pPr>
        <w:rPr>
          <w:rFonts w:ascii="Arial" w:hAnsi="Arial" w:cs="Arial"/>
        </w:rPr>
      </w:pPr>
    </w:p>
    <w:p w:rsidR="00A53805" w:rsidRDefault="00A53805" w:rsidP="00A53805">
      <w:pPr>
        <w:jc w:val="center"/>
        <w:rPr>
          <w:rFonts w:ascii="Arial" w:hAnsi="Arial" w:cs="Arial"/>
        </w:rPr>
      </w:pPr>
    </w:p>
    <w:p w:rsidR="00A53805" w:rsidRPr="00C17ADD" w:rsidRDefault="00A53805" w:rsidP="00A53805">
      <w:pPr>
        <w:rPr>
          <w:rFonts w:ascii="Arial" w:hAnsi="Arial" w:cs="Arial"/>
        </w:rPr>
      </w:pPr>
    </w:p>
    <w:p w:rsidR="00A53805" w:rsidRDefault="00A53805" w:rsidP="00A53805">
      <w:pPr>
        <w:rPr>
          <w:rFonts w:ascii="Arial" w:hAnsi="Arial" w:cs="Arial"/>
          <w:i/>
          <w:color w:val="008000"/>
        </w:rPr>
      </w:pPr>
      <w:r>
        <w:rPr>
          <w:rFonts w:ascii="Arial" w:hAnsi="Arial" w:cs="Arial"/>
          <w:i/>
          <w:iCs/>
          <w:color w:val="008000"/>
          <w:u w:val="single"/>
        </w:rPr>
        <w:t>Commentaire</w:t>
      </w:r>
      <w:r w:rsidR="001679EF">
        <w:rPr>
          <w:rFonts w:ascii="Arial" w:hAnsi="Arial" w:cs="Arial"/>
          <w:i/>
          <w:iCs/>
          <w:color w:val="008000"/>
          <w:u w:val="single"/>
        </w:rPr>
        <w:t>s</w:t>
      </w:r>
      <w:r w:rsidRPr="0022608E">
        <w:rPr>
          <w:rFonts w:ascii="Arial" w:hAnsi="Arial" w:cs="Arial"/>
          <w:i/>
          <w:iCs/>
          <w:color w:val="008000"/>
          <w:u w:val="single"/>
        </w:rPr>
        <w:t xml:space="preserve"> :</w:t>
      </w:r>
      <w:r w:rsidRPr="00B17819">
        <w:rPr>
          <w:i/>
        </w:rPr>
        <w:t xml:space="preserve"> </w:t>
      </w:r>
      <w:r>
        <w:rPr>
          <w:rFonts w:ascii="Arial" w:hAnsi="Arial" w:cs="Arial"/>
          <w:i/>
          <w:color w:val="008000"/>
        </w:rPr>
        <w:t>Interpréter l'espérance comme un outil permettant d'évaluer la rentabilité du jeu de la roulette.</w:t>
      </w:r>
    </w:p>
    <w:p w:rsidR="001679EF" w:rsidRPr="001679EF" w:rsidRDefault="001679EF" w:rsidP="001679EF">
      <w:pPr>
        <w:pStyle w:val="NormalWeb"/>
        <w:spacing w:before="0" w:beforeAutospacing="0" w:after="0"/>
        <w:ind w:right="221"/>
        <w:rPr>
          <w:rFonts w:ascii="Arial" w:eastAsia="Times New Roman" w:hAnsi="Arial" w:cs="Arial"/>
          <w:i/>
          <w:color w:val="008000"/>
          <w:sz w:val="24"/>
          <w:szCs w:val="24"/>
        </w:rPr>
      </w:pPr>
      <w:r w:rsidRPr="001679EF">
        <w:rPr>
          <w:rFonts w:ascii="Arial" w:eastAsia="Times New Roman" w:hAnsi="Arial" w:cs="Arial"/>
          <w:i/>
          <w:color w:val="008000"/>
          <w:sz w:val="24"/>
          <w:szCs w:val="24"/>
        </w:rPr>
        <w:t>Dans la règle du jeu de la roulette, lorsqu'un pari est gagné, le joueur récupère sa mise et obtient en plus le gain correspondant au pari. Si un pari est perdu, le joueur perd la mise.</w:t>
      </w:r>
    </w:p>
    <w:p w:rsidR="00A53805" w:rsidRDefault="0080229F" w:rsidP="00A53805">
      <w:pPr>
        <w:rPr>
          <w:b/>
        </w:rPr>
      </w:pPr>
      <w:r>
        <w:rPr>
          <w:noProof/>
        </w:rPr>
        <w:drawing>
          <wp:anchor distT="0" distB="0" distL="114300" distR="114300" simplePos="0" relativeHeight="251658240" behindDoc="0" locked="0" layoutInCell="1" allowOverlap="1">
            <wp:simplePos x="0" y="0"/>
            <wp:positionH relativeFrom="column">
              <wp:posOffset>4274820</wp:posOffset>
            </wp:positionH>
            <wp:positionV relativeFrom="paragraph">
              <wp:posOffset>163195</wp:posOffset>
            </wp:positionV>
            <wp:extent cx="1897380" cy="1929765"/>
            <wp:effectExtent l="0" t="0" r="0" b="0"/>
            <wp:wrapTight wrapText="bothSides">
              <wp:wrapPolygon edited="0">
                <wp:start x="0" y="0"/>
                <wp:lineTo x="0" y="21465"/>
                <wp:lineTo x="21398" y="21465"/>
                <wp:lineTo x="21398" y="0"/>
                <wp:lineTo x="0" y="0"/>
              </wp:wrapPolygon>
            </wp:wrapTight>
            <wp:docPr id="28" name="Image 28" descr="2185251550_dca229ff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descr="2185251550_dca229ff17"/>
                    <pic:cNvPicPr>
                      <a:picLocks/>
                    </pic:cNvPicPr>
                  </pic:nvPicPr>
                  <pic:blipFill>
                    <a:blip r:embed="rId9">
                      <a:extLst>
                        <a:ext uri="{28A0092B-C50C-407E-A947-70E740481C1C}">
                          <a14:useLocalDpi xmlns:a14="http://schemas.microsoft.com/office/drawing/2010/main" val="0"/>
                        </a:ext>
                      </a:extLst>
                    </a:blip>
                    <a:srcRect l="19443" t="17824" r="17824" b="18542"/>
                    <a:stretch>
                      <a:fillRect/>
                    </a:stretch>
                  </pic:blipFill>
                  <pic:spPr bwMode="auto">
                    <a:xfrm>
                      <a:off x="0" y="0"/>
                      <a:ext cx="1897380" cy="19297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53805" w:rsidRDefault="00A53805" w:rsidP="00A53805">
      <w:pPr>
        <w:rPr>
          <w:b/>
        </w:rPr>
      </w:pPr>
    </w:p>
    <w:p w:rsidR="00A53805" w:rsidRDefault="00A53805" w:rsidP="00A53805">
      <w:pPr>
        <w:tabs>
          <w:tab w:val="left" w:pos="142"/>
          <w:tab w:val="left" w:pos="284"/>
          <w:tab w:val="left" w:pos="426"/>
        </w:tabs>
        <w:ind w:right="222"/>
        <w:rPr>
          <w:rFonts w:ascii="Arial" w:hAnsi="Arial" w:cs="Arial"/>
        </w:rPr>
      </w:pPr>
      <w:r>
        <w:rPr>
          <w:rFonts w:ascii="Arial" w:hAnsi="Arial" w:cs="Arial"/>
        </w:rPr>
        <w:t>La roulette est un jeu de hasard pour lequel chaque joueur peut miser au choix sur un numéro ou une famille de numéros.</w:t>
      </w:r>
    </w:p>
    <w:p w:rsidR="00A53805" w:rsidRDefault="00A53805" w:rsidP="00A53805">
      <w:pPr>
        <w:tabs>
          <w:tab w:val="left" w:pos="142"/>
          <w:tab w:val="left" w:pos="284"/>
          <w:tab w:val="left" w:pos="426"/>
        </w:tabs>
        <w:ind w:right="222"/>
        <w:rPr>
          <w:rFonts w:ascii="Arial" w:hAnsi="Arial" w:cs="Arial"/>
        </w:rPr>
      </w:pPr>
      <w:r>
        <w:rPr>
          <w:rFonts w:ascii="Arial" w:hAnsi="Arial" w:cs="Arial"/>
        </w:rPr>
        <w:t>Le tirage au sort s'effectue avec une bille jetée dans une roue qui tourne. La bille s'arrête dans une encoche face à un numéro.</w:t>
      </w:r>
    </w:p>
    <w:p w:rsidR="00A53805" w:rsidRDefault="00A53805" w:rsidP="00A53805">
      <w:pPr>
        <w:tabs>
          <w:tab w:val="left" w:pos="142"/>
          <w:tab w:val="left" w:pos="284"/>
          <w:tab w:val="left" w:pos="426"/>
        </w:tabs>
        <w:ind w:right="222"/>
        <w:rPr>
          <w:rFonts w:ascii="Arial" w:hAnsi="Arial" w:cs="Arial"/>
        </w:rPr>
      </w:pPr>
    </w:p>
    <w:p w:rsidR="00A53805" w:rsidRDefault="00A53805" w:rsidP="00A53805">
      <w:pPr>
        <w:tabs>
          <w:tab w:val="left" w:pos="142"/>
          <w:tab w:val="left" w:pos="284"/>
          <w:tab w:val="left" w:pos="426"/>
        </w:tabs>
        <w:ind w:right="222"/>
        <w:rPr>
          <w:rFonts w:ascii="Arial" w:hAnsi="Arial" w:cs="Arial"/>
        </w:rPr>
      </w:pPr>
    </w:p>
    <w:p w:rsidR="00A53805" w:rsidRDefault="00A53805" w:rsidP="00A53805">
      <w:pPr>
        <w:tabs>
          <w:tab w:val="left" w:pos="142"/>
          <w:tab w:val="left" w:pos="284"/>
          <w:tab w:val="left" w:pos="426"/>
        </w:tabs>
        <w:ind w:right="222"/>
        <w:rPr>
          <w:rFonts w:ascii="Arial" w:hAnsi="Arial" w:cs="Arial"/>
        </w:rPr>
      </w:pPr>
      <w:r>
        <w:rPr>
          <w:rFonts w:ascii="Arial" w:hAnsi="Arial" w:cs="Arial"/>
        </w:rPr>
        <w:t>Le tableau ci-dessous résume les gains obtenus en fonction du pari effectué.</w:t>
      </w:r>
    </w:p>
    <w:p w:rsidR="00A53805" w:rsidRDefault="00A53805" w:rsidP="00A53805">
      <w:pPr>
        <w:tabs>
          <w:tab w:val="left" w:pos="142"/>
          <w:tab w:val="left" w:pos="284"/>
          <w:tab w:val="left" w:pos="426"/>
        </w:tabs>
        <w:ind w:right="222"/>
        <w:rPr>
          <w:rFonts w:ascii="Arial" w:hAnsi="Arial" w:cs="Arial"/>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809"/>
        <w:gridCol w:w="1323"/>
        <w:gridCol w:w="1323"/>
        <w:gridCol w:w="1323"/>
        <w:gridCol w:w="1323"/>
        <w:gridCol w:w="1323"/>
        <w:gridCol w:w="1323"/>
      </w:tblGrid>
      <w:tr w:rsidR="00A53805" w:rsidRPr="005A0009">
        <w:tc>
          <w:tcPr>
            <w:tcW w:w="1809" w:type="dxa"/>
            <w:tcBorders>
              <w:bottom w:val="single" w:sz="4" w:space="0" w:color="000000"/>
            </w:tcBorders>
            <w:shd w:val="clear" w:color="auto" w:fill="FFCC99"/>
            <w:vAlign w:val="center"/>
          </w:tcPr>
          <w:p w:rsidR="00A53805" w:rsidRPr="007A4A50" w:rsidRDefault="00A53805" w:rsidP="00A53805">
            <w:pPr>
              <w:tabs>
                <w:tab w:val="left" w:pos="142"/>
                <w:tab w:val="left" w:pos="284"/>
                <w:tab w:val="left" w:pos="426"/>
                <w:tab w:val="left" w:pos="851"/>
              </w:tabs>
              <w:rPr>
                <w:rFonts w:ascii="Arial" w:hAnsi="Arial" w:cs="Arial"/>
                <w:b/>
              </w:rPr>
            </w:pPr>
            <w:r w:rsidRPr="007A4A50">
              <w:rPr>
                <w:rFonts w:ascii="Arial" w:hAnsi="Arial" w:cs="Arial"/>
                <w:b/>
              </w:rPr>
              <w:t>Type de pari</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sidRPr="00FD120C">
              <w:rPr>
                <w:rFonts w:ascii="Arial" w:hAnsi="Arial" w:cs="Arial"/>
                <w:sz w:val="18"/>
              </w:rPr>
              <w:t>Un seul numéro</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sidRPr="00FD120C">
              <w:rPr>
                <w:rFonts w:ascii="Arial" w:hAnsi="Arial" w:cs="Arial"/>
                <w:sz w:val="18"/>
              </w:rPr>
              <w:t>Les numéros de 1 à 12</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sidRPr="00FD120C">
              <w:rPr>
                <w:rFonts w:ascii="Arial" w:hAnsi="Arial" w:cs="Arial"/>
                <w:sz w:val="18"/>
              </w:rPr>
              <w:t>Les numéros de 13 à 24</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sidRPr="00FD120C">
              <w:rPr>
                <w:rFonts w:ascii="Arial" w:hAnsi="Arial" w:cs="Arial"/>
                <w:sz w:val="18"/>
              </w:rPr>
              <w:t>Les numéros de 25 à 36</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Pr>
                <w:rFonts w:ascii="Arial" w:hAnsi="Arial" w:cs="Arial"/>
                <w:sz w:val="18"/>
              </w:rPr>
              <w:t>Les</w:t>
            </w:r>
            <w:r w:rsidRPr="00FD120C">
              <w:rPr>
                <w:rFonts w:ascii="Arial" w:hAnsi="Arial" w:cs="Arial"/>
                <w:sz w:val="18"/>
              </w:rPr>
              <w:t xml:space="preserve"> numéro</w:t>
            </w:r>
            <w:r>
              <w:rPr>
                <w:rFonts w:ascii="Arial" w:hAnsi="Arial" w:cs="Arial"/>
                <w:sz w:val="18"/>
              </w:rPr>
              <w:t>s</w:t>
            </w:r>
            <w:r w:rsidRPr="00FD120C">
              <w:rPr>
                <w:rFonts w:ascii="Arial" w:hAnsi="Arial" w:cs="Arial"/>
                <w:sz w:val="18"/>
              </w:rPr>
              <w:t xml:space="preserve"> rouge</w:t>
            </w:r>
            <w:r>
              <w:rPr>
                <w:rFonts w:ascii="Arial" w:hAnsi="Arial" w:cs="Arial"/>
                <w:sz w:val="18"/>
              </w:rPr>
              <w:t>s</w:t>
            </w:r>
          </w:p>
        </w:tc>
        <w:tc>
          <w:tcPr>
            <w:tcW w:w="1323" w:type="dxa"/>
            <w:tcBorders>
              <w:bottom w:val="single" w:sz="4" w:space="0" w:color="000000"/>
            </w:tcBorders>
            <w:shd w:val="clear" w:color="auto" w:fill="FFCC99"/>
            <w:vAlign w:val="center"/>
          </w:tcPr>
          <w:p w:rsidR="00A53805" w:rsidRPr="00FD120C" w:rsidRDefault="00A53805" w:rsidP="00A53805">
            <w:pPr>
              <w:tabs>
                <w:tab w:val="left" w:pos="142"/>
                <w:tab w:val="left" w:pos="284"/>
                <w:tab w:val="left" w:pos="426"/>
                <w:tab w:val="left" w:pos="875"/>
              </w:tabs>
              <w:rPr>
                <w:rFonts w:ascii="Arial" w:hAnsi="Arial" w:cs="Arial"/>
                <w:sz w:val="18"/>
              </w:rPr>
            </w:pPr>
            <w:r>
              <w:rPr>
                <w:rFonts w:ascii="Arial" w:hAnsi="Arial" w:cs="Arial"/>
                <w:sz w:val="18"/>
              </w:rPr>
              <w:t>Les</w:t>
            </w:r>
            <w:r w:rsidRPr="00FD120C">
              <w:rPr>
                <w:rFonts w:ascii="Arial" w:hAnsi="Arial" w:cs="Arial"/>
                <w:sz w:val="18"/>
              </w:rPr>
              <w:t xml:space="preserve"> numéro</w:t>
            </w:r>
            <w:r>
              <w:rPr>
                <w:rFonts w:ascii="Arial" w:hAnsi="Arial" w:cs="Arial"/>
                <w:sz w:val="18"/>
              </w:rPr>
              <w:t>s</w:t>
            </w:r>
            <w:r w:rsidRPr="00FD120C">
              <w:rPr>
                <w:rFonts w:ascii="Arial" w:hAnsi="Arial" w:cs="Arial"/>
                <w:sz w:val="18"/>
              </w:rPr>
              <w:t xml:space="preserve"> noir</w:t>
            </w:r>
            <w:r>
              <w:rPr>
                <w:rFonts w:ascii="Arial" w:hAnsi="Arial" w:cs="Arial"/>
                <w:sz w:val="18"/>
              </w:rPr>
              <w:t>s</w:t>
            </w:r>
          </w:p>
        </w:tc>
      </w:tr>
      <w:tr w:rsidR="00A53805" w:rsidRPr="005A0009">
        <w:tc>
          <w:tcPr>
            <w:tcW w:w="1809" w:type="dxa"/>
            <w:shd w:val="clear" w:color="auto" w:fill="CCFFCC"/>
            <w:vAlign w:val="center"/>
          </w:tcPr>
          <w:p w:rsidR="00A53805" w:rsidRPr="007A4A50" w:rsidRDefault="00A53805" w:rsidP="00A53805">
            <w:pPr>
              <w:tabs>
                <w:tab w:val="left" w:pos="142"/>
                <w:tab w:val="left" w:pos="284"/>
                <w:tab w:val="left" w:pos="426"/>
              </w:tabs>
              <w:ind w:right="222"/>
              <w:rPr>
                <w:rFonts w:ascii="Arial" w:hAnsi="Arial" w:cs="Arial"/>
                <w:b/>
              </w:rPr>
            </w:pPr>
            <w:r w:rsidRPr="007A4A50">
              <w:rPr>
                <w:rFonts w:ascii="Arial" w:hAnsi="Arial" w:cs="Arial"/>
                <w:b/>
              </w:rPr>
              <w:t>Gain</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sidRPr="0027497A">
              <w:rPr>
                <w:rFonts w:ascii="Arial" w:hAnsi="Arial" w:cs="Arial"/>
                <w:sz w:val="20"/>
              </w:rPr>
              <w:t xml:space="preserve">35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sidRPr="0027497A">
              <w:rPr>
                <w:rFonts w:ascii="Arial" w:hAnsi="Arial" w:cs="Arial"/>
                <w:sz w:val="20"/>
              </w:rPr>
              <w:t>sa</w:t>
            </w:r>
            <w:proofErr w:type="gramEnd"/>
            <w:r w:rsidRPr="0027497A">
              <w:rPr>
                <w:rFonts w:ascii="Arial" w:hAnsi="Arial" w:cs="Arial"/>
                <w:sz w:val="20"/>
              </w:rPr>
              <w:t xml:space="preserve"> mise</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Pr>
                <w:rFonts w:ascii="Arial" w:hAnsi="Arial" w:cs="Arial"/>
                <w:sz w:val="20"/>
              </w:rPr>
              <w:t xml:space="preserve">2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Pr>
                <w:rFonts w:ascii="Arial" w:hAnsi="Arial" w:cs="Arial"/>
                <w:sz w:val="20"/>
              </w:rPr>
              <w:t>sa</w:t>
            </w:r>
            <w:proofErr w:type="gramEnd"/>
            <w:r>
              <w:rPr>
                <w:rFonts w:ascii="Arial" w:hAnsi="Arial" w:cs="Arial"/>
                <w:sz w:val="20"/>
              </w:rPr>
              <w:t xml:space="preserve"> mise</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Pr>
                <w:rFonts w:ascii="Arial" w:hAnsi="Arial" w:cs="Arial"/>
                <w:sz w:val="20"/>
              </w:rPr>
              <w:t xml:space="preserve">2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Pr>
                <w:rFonts w:ascii="Arial" w:hAnsi="Arial" w:cs="Arial"/>
                <w:sz w:val="20"/>
              </w:rPr>
              <w:t>sa</w:t>
            </w:r>
            <w:proofErr w:type="gramEnd"/>
            <w:r>
              <w:rPr>
                <w:rFonts w:ascii="Arial" w:hAnsi="Arial" w:cs="Arial"/>
                <w:sz w:val="20"/>
              </w:rPr>
              <w:t xml:space="preserve"> mise</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Pr>
                <w:rFonts w:ascii="Arial" w:hAnsi="Arial" w:cs="Arial"/>
                <w:sz w:val="20"/>
              </w:rPr>
              <w:t xml:space="preserve">2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Pr>
                <w:rFonts w:ascii="Arial" w:hAnsi="Arial" w:cs="Arial"/>
                <w:sz w:val="20"/>
              </w:rPr>
              <w:t>sa</w:t>
            </w:r>
            <w:proofErr w:type="gramEnd"/>
            <w:r>
              <w:rPr>
                <w:rFonts w:ascii="Arial" w:hAnsi="Arial" w:cs="Arial"/>
                <w:sz w:val="20"/>
              </w:rPr>
              <w:t xml:space="preserve"> mise</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sidRPr="0027497A">
              <w:rPr>
                <w:rFonts w:ascii="Arial" w:hAnsi="Arial" w:cs="Arial"/>
                <w:sz w:val="20"/>
              </w:rPr>
              <w:t xml:space="preserve">1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sidRPr="0027497A">
              <w:rPr>
                <w:rFonts w:ascii="Arial" w:hAnsi="Arial" w:cs="Arial"/>
                <w:sz w:val="20"/>
              </w:rPr>
              <w:t>sa</w:t>
            </w:r>
            <w:proofErr w:type="gramEnd"/>
            <w:r w:rsidRPr="0027497A">
              <w:rPr>
                <w:rFonts w:ascii="Arial" w:hAnsi="Arial" w:cs="Arial"/>
                <w:sz w:val="20"/>
              </w:rPr>
              <w:t xml:space="preserve"> mise</w:t>
            </w:r>
          </w:p>
        </w:tc>
        <w:tc>
          <w:tcPr>
            <w:tcW w:w="1323" w:type="dxa"/>
            <w:shd w:val="clear" w:color="auto" w:fill="CCFFCC"/>
            <w:vAlign w:val="center"/>
          </w:tcPr>
          <w:p w:rsidR="00A53805" w:rsidRDefault="00A53805" w:rsidP="00A53805">
            <w:pPr>
              <w:tabs>
                <w:tab w:val="left" w:pos="142"/>
                <w:tab w:val="left" w:pos="284"/>
                <w:tab w:val="left" w:pos="426"/>
                <w:tab w:val="left" w:pos="875"/>
              </w:tabs>
              <w:rPr>
                <w:rFonts w:ascii="Arial" w:hAnsi="Arial" w:cs="Arial"/>
                <w:sz w:val="20"/>
              </w:rPr>
            </w:pPr>
            <w:r w:rsidRPr="0027497A">
              <w:rPr>
                <w:rFonts w:ascii="Arial" w:hAnsi="Arial" w:cs="Arial"/>
                <w:sz w:val="20"/>
              </w:rPr>
              <w:t xml:space="preserve">1 fois </w:t>
            </w:r>
          </w:p>
          <w:p w:rsidR="00A53805" w:rsidRPr="0027497A" w:rsidRDefault="00A53805" w:rsidP="00A53805">
            <w:pPr>
              <w:tabs>
                <w:tab w:val="left" w:pos="142"/>
                <w:tab w:val="left" w:pos="284"/>
                <w:tab w:val="left" w:pos="426"/>
                <w:tab w:val="left" w:pos="875"/>
              </w:tabs>
              <w:rPr>
                <w:rFonts w:ascii="Arial" w:hAnsi="Arial" w:cs="Arial"/>
                <w:sz w:val="20"/>
              </w:rPr>
            </w:pPr>
            <w:proofErr w:type="gramStart"/>
            <w:r w:rsidRPr="0027497A">
              <w:rPr>
                <w:rFonts w:ascii="Arial" w:hAnsi="Arial" w:cs="Arial"/>
                <w:sz w:val="20"/>
              </w:rPr>
              <w:t>sa</w:t>
            </w:r>
            <w:proofErr w:type="gramEnd"/>
            <w:r w:rsidRPr="0027497A">
              <w:rPr>
                <w:rFonts w:ascii="Arial" w:hAnsi="Arial" w:cs="Arial"/>
                <w:sz w:val="20"/>
              </w:rPr>
              <w:t xml:space="preserve"> mise</w:t>
            </w:r>
          </w:p>
        </w:tc>
      </w:tr>
    </w:tbl>
    <w:p w:rsidR="00A53805" w:rsidRDefault="00A53805" w:rsidP="00A53805">
      <w:pPr>
        <w:rPr>
          <w:rFonts w:ascii="Arial" w:hAnsi="Arial" w:cs="Arial"/>
        </w:rPr>
      </w:pPr>
    </w:p>
    <w:p w:rsidR="00A53805" w:rsidRDefault="00A53805" w:rsidP="00A53805">
      <w:pPr>
        <w:rPr>
          <w:rFonts w:ascii="Arial" w:hAnsi="Arial" w:cs="Arial"/>
        </w:rPr>
      </w:pPr>
      <w:r>
        <w:rPr>
          <w:rFonts w:ascii="Arial" w:hAnsi="Arial" w:cs="Arial"/>
        </w:rPr>
        <w:t xml:space="preserve">1) On note </w:t>
      </w:r>
      <w:r w:rsidRPr="00A119AE">
        <w:rPr>
          <w:rFonts w:ascii="Arial" w:hAnsi="Arial" w:cs="Arial"/>
          <w:i/>
        </w:rPr>
        <w:t>X</w:t>
      </w:r>
      <w:r>
        <w:rPr>
          <w:rFonts w:ascii="Arial" w:hAnsi="Arial" w:cs="Arial"/>
        </w:rPr>
        <w:t xml:space="preserve"> la variable aléatoire donnant le gain pour une mise de 1 € dans le cas où un joueur parie sur le numéro 13.</w:t>
      </w:r>
    </w:p>
    <w:p w:rsidR="00A53805" w:rsidRDefault="00A53805" w:rsidP="00A53805">
      <w:pPr>
        <w:rPr>
          <w:rFonts w:ascii="Arial" w:hAnsi="Arial" w:cs="Arial"/>
        </w:rPr>
      </w:pPr>
      <w:r>
        <w:rPr>
          <w:rFonts w:ascii="Arial" w:hAnsi="Arial" w:cs="Arial"/>
        </w:rPr>
        <w:t xml:space="preserve">    a) Ecrire la loi de probabilité de </w:t>
      </w:r>
      <w:r w:rsidRPr="00A119AE">
        <w:rPr>
          <w:rFonts w:ascii="Arial" w:hAnsi="Arial" w:cs="Arial"/>
          <w:i/>
        </w:rPr>
        <w:t>X</w:t>
      </w:r>
      <w:r>
        <w:rPr>
          <w:rFonts w:ascii="Arial" w:hAnsi="Arial" w:cs="Arial"/>
        </w:rPr>
        <w:t>.</w:t>
      </w:r>
    </w:p>
    <w:p w:rsidR="00A53805" w:rsidRDefault="00A53805" w:rsidP="00A53805">
      <w:pPr>
        <w:rPr>
          <w:rFonts w:ascii="Arial" w:hAnsi="Arial" w:cs="Arial"/>
        </w:rPr>
      </w:pPr>
      <w:r>
        <w:rPr>
          <w:rFonts w:ascii="Arial" w:hAnsi="Arial" w:cs="Arial"/>
        </w:rPr>
        <w:t xml:space="preserve">    b) Calculer l'espérance de </w:t>
      </w:r>
      <w:r w:rsidRPr="00A119AE">
        <w:rPr>
          <w:rFonts w:ascii="Arial" w:hAnsi="Arial" w:cs="Arial"/>
          <w:i/>
        </w:rPr>
        <w:t>X</w:t>
      </w:r>
      <w:r>
        <w:rPr>
          <w:rFonts w:ascii="Arial" w:hAnsi="Arial" w:cs="Arial"/>
        </w:rPr>
        <w:t>.</w:t>
      </w:r>
    </w:p>
    <w:p w:rsidR="00A53805" w:rsidRDefault="00A53805" w:rsidP="00A53805">
      <w:pPr>
        <w:rPr>
          <w:rFonts w:ascii="Arial" w:hAnsi="Arial" w:cs="Arial"/>
        </w:rPr>
      </w:pPr>
      <w:r>
        <w:rPr>
          <w:rFonts w:ascii="Arial" w:hAnsi="Arial" w:cs="Arial"/>
        </w:rPr>
        <w:t xml:space="preserve">    c) Dans le jargon du casino, l'espérance de </w:t>
      </w:r>
      <w:r w:rsidRPr="00C52860">
        <w:rPr>
          <w:rFonts w:ascii="Arial" w:hAnsi="Arial" w:cs="Arial"/>
          <w:i/>
        </w:rPr>
        <w:t>X</w:t>
      </w:r>
      <w:r>
        <w:rPr>
          <w:rFonts w:ascii="Arial" w:hAnsi="Arial" w:cs="Arial"/>
        </w:rPr>
        <w:t xml:space="preserve"> s'appelle </w:t>
      </w:r>
      <w:r w:rsidRPr="00C52860">
        <w:rPr>
          <w:rFonts w:cs="Arial"/>
          <w:i/>
        </w:rPr>
        <w:t>l'avantage de la maison</w:t>
      </w:r>
      <w:r>
        <w:rPr>
          <w:rFonts w:ascii="Arial" w:hAnsi="Arial" w:cs="Arial"/>
        </w:rPr>
        <w:t xml:space="preserve">. Expliquer </w:t>
      </w:r>
      <w:proofErr w:type="gramStart"/>
      <w:r>
        <w:rPr>
          <w:rFonts w:ascii="Arial" w:hAnsi="Arial" w:cs="Arial"/>
        </w:rPr>
        <w:t>cette</w:t>
      </w:r>
      <w:proofErr w:type="gramEnd"/>
      <w:r>
        <w:rPr>
          <w:rFonts w:ascii="Arial" w:hAnsi="Arial" w:cs="Arial"/>
        </w:rPr>
        <w:t xml:space="preserve"> expression. </w:t>
      </w:r>
    </w:p>
    <w:p w:rsidR="00A53805" w:rsidRDefault="00A53805" w:rsidP="00A53805">
      <w:pPr>
        <w:jc w:val="center"/>
        <w:rPr>
          <w:rFonts w:ascii="Arial" w:hAnsi="Arial" w:cs="Arial"/>
        </w:rPr>
      </w:pPr>
    </w:p>
    <w:p w:rsidR="00A53805" w:rsidRDefault="00A53805" w:rsidP="00A53805">
      <w:pPr>
        <w:rPr>
          <w:rFonts w:ascii="Arial" w:hAnsi="Arial" w:cs="Arial"/>
        </w:rPr>
      </w:pPr>
      <w:r>
        <w:rPr>
          <w:rFonts w:ascii="Arial" w:hAnsi="Arial" w:cs="Arial"/>
        </w:rPr>
        <w:t xml:space="preserve">2) On note </w:t>
      </w:r>
      <w:r>
        <w:rPr>
          <w:rFonts w:ascii="Arial" w:hAnsi="Arial" w:cs="Arial"/>
          <w:i/>
        </w:rPr>
        <w:t>Y</w:t>
      </w:r>
      <w:r>
        <w:rPr>
          <w:rFonts w:ascii="Arial" w:hAnsi="Arial" w:cs="Arial"/>
        </w:rPr>
        <w:t xml:space="preserve"> la variable aléatoire donnant le gain pour une mise de 1 € dans le cas où un joueur parie sur les numéros 25 à 36.</w:t>
      </w:r>
    </w:p>
    <w:p w:rsidR="00A53805" w:rsidRDefault="00A53805" w:rsidP="00A53805">
      <w:pPr>
        <w:rPr>
          <w:rFonts w:ascii="Arial" w:hAnsi="Arial" w:cs="Arial"/>
        </w:rPr>
      </w:pPr>
      <w:r>
        <w:rPr>
          <w:rFonts w:ascii="Arial" w:hAnsi="Arial" w:cs="Arial"/>
        </w:rPr>
        <w:t xml:space="preserve">    a) Ecrire la loi de probabilité de </w:t>
      </w:r>
      <w:r>
        <w:rPr>
          <w:rFonts w:ascii="Arial" w:hAnsi="Arial" w:cs="Arial"/>
          <w:i/>
        </w:rPr>
        <w:t>Y</w:t>
      </w:r>
      <w:r>
        <w:rPr>
          <w:rFonts w:ascii="Arial" w:hAnsi="Arial" w:cs="Arial"/>
        </w:rPr>
        <w:t>.</w:t>
      </w:r>
    </w:p>
    <w:p w:rsidR="00A53805" w:rsidRDefault="00A53805" w:rsidP="00A53805">
      <w:pPr>
        <w:rPr>
          <w:rFonts w:ascii="Arial" w:hAnsi="Arial" w:cs="Arial"/>
        </w:rPr>
      </w:pPr>
      <w:r>
        <w:rPr>
          <w:rFonts w:ascii="Arial" w:hAnsi="Arial" w:cs="Arial"/>
        </w:rPr>
        <w:t xml:space="preserve">    b) Calculer l'espérance de </w:t>
      </w:r>
      <w:r>
        <w:rPr>
          <w:rFonts w:ascii="Arial" w:hAnsi="Arial" w:cs="Arial"/>
          <w:i/>
        </w:rPr>
        <w:t>Y</w:t>
      </w:r>
      <w:r>
        <w:rPr>
          <w:rFonts w:ascii="Arial" w:hAnsi="Arial" w:cs="Arial"/>
        </w:rPr>
        <w:t>.</w:t>
      </w:r>
    </w:p>
    <w:p w:rsidR="00A53805" w:rsidRDefault="00A53805" w:rsidP="00A53805">
      <w:pPr>
        <w:rPr>
          <w:rFonts w:ascii="Arial" w:hAnsi="Arial" w:cs="Arial"/>
        </w:rPr>
      </w:pPr>
    </w:p>
    <w:p w:rsidR="00A53805" w:rsidRDefault="00A53805" w:rsidP="00A53805">
      <w:pPr>
        <w:rPr>
          <w:rFonts w:ascii="Arial" w:hAnsi="Arial" w:cs="Arial"/>
        </w:rPr>
      </w:pPr>
      <w:r>
        <w:rPr>
          <w:rFonts w:ascii="Arial" w:hAnsi="Arial" w:cs="Arial"/>
        </w:rPr>
        <w:t xml:space="preserve">3) On note </w:t>
      </w:r>
      <w:r>
        <w:rPr>
          <w:rFonts w:ascii="Arial" w:hAnsi="Arial" w:cs="Arial"/>
          <w:i/>
        </w:rPr>
        <w:t>Z</w:t>
      </w:r>
      <w:r>
        <w:rPr>
          <w:rFonts w:ascii="Arial" w:hAnsi="Arial" w:cs="Arial"/>
        </w:rPr>
        <w:t xml:space="preserve"> la variable aléatoire donnant le gain pour une mise de 1 € dans le cas où un joueur parie sur les numéros rouges.</w:t>
      </w:r>
    </w:p>
    <w:p w:rsidR="00A53805" w:rsidRPr="00A11D65" w:rsidRDefault="00A53805" w:rsidP="00A53805">
      <w:pPr>
        <w:rPr>
          <w:rFonts w:ascii="Arial" w:hAnsi="Arial" w:cs="Arial"/>
        </w:rPr>
      </w:pPr>
      <w:r>
        <w:rPr>
          <w:rFonts w:ascii="Arial" w:hAnsi="Arial" w:cs="Arial"/>
        </w:rPr>
        <w:t>Dans ce cas, la règle concernant le numéro "0" est un peu différente. Si le "0"</w:t>
      </w:r>
      <w:r w:rsidRPr="00A11D65">
        <w:rPr>
          <w:rFonts w:ascii="Arial" w:hAnsi="Arial" w:cs="Arial"/>
        </w:rPr>
        <w:t xml:space="preserve"> sort</w:t>
      </w:r>
      <w:r>
        <w:rPr>
          <w:rFonts w:ascii="Arial" w:hAnsi="Arial" w:cs="Arial"/>
        </w:rPr>
        <w:t>,</w:t>
      </w:r>
      <w:r w:rsidRPr="00A11D65">
        <w:rPr>
          <w:rFonts w:ascii="Arial" w:hAnsi="Arial" w:cs="Arial"/>
        </w:rPr>
        <w:t> </w:t>
      </w:r>
      <w:r>
        <w:rPr>
          <w:rFonts w:ascii="Arial" w:hAnsi="Arial" w:cs="Arial"/>
        </w:rPr>
        <w:t xml:space="preserve">la mise est </w:t>
      </w:r>
      <w:r w:rsidRPr="00A11D65">
        <w:rPr>
          <w:rFonts w:cs="Arial"/>
          <w:i/>
        </w:rPr>
        <w:t>emprisonnée</w:t>
      </w:r>
      <w:r w:rsidRPr="00A11D65">
        <w:rPr>
          <w:rFonts w:ascii="Arial" w:hAnsi="Arial" w:cs="Arial"/>
        </w:rPr>
        <w:t xml:space="preserve"> jusqu'au coup suivant. Si celui-ci conduit à un </w:t>
      </w:r>
      <w:r>
        <w:rPr>
          <w:rFonts w:ascii="Arial" w:hAnsi="Arial" w:cs="Arial"/>
        </w:rPr>
        <w:t>numéro</w:t>
      </w:r>
      <w:r w:rsidRPr="00A11D65">
        <w:rPr>
          <w:rFonts w:ascii="Arial" w:hAnsi="Arial" w:cs="Arial"/>
        </w:rPr>
        <w:t xml:space="preserve"> rouge, </w:t>
      </w:r>
      <w:r>
        <w:rPr>
          <w:rFonts w:ascii="Arial" w:hAnsi="Arial" w:cs="Arial"/>
        </w:rPr>
        <w:t>on ne gagne</w:t>
      </w:r>
      <w:r w:rsidRPr="00A11D65">
        <w:rPr>
          <w:rFonts w:ascii="Arial" w:hAnsi="Arial" w:cs="Arial"/>
        </w:rPr>
        <w:t xml:space="preserve"> ni </w:t>
      </w:r>
      <w:r>
        <w:rPr>
          <w:rFonts w:ascii="Arial" w:hAnsi="Arial" w:cs="Arial"/>
        </w:rPr>
        <w:t>on ne perd</w:t>
      </w:r>
      <w:r w:rsidRPr="00A11D65">
        <w:rPr>
          <w:rFonts w:ascii="Arial" w:hAnsi="Arial" w:cs="Arial"/>
        </w:rPr>
        <w:t xml:space="preserve">. Si c'est un </w:t>
      </w:r>
      <w:r>
        <w:rPr>
          <w:rFonts w:ascii="Arial" w:hAnsi="Arial" w:cs="Arial"/>
        </w:rPr>
        <w:t>numéro</w:t>
      </w:r>
      <w:r w:rsidRPr="00A11D65">
        <w:rPr>
          <w:rFonts w:ascii="Arial" w:hAnsi="Arial" w:cs="Arial"/>
        </w:rPr>
        <w:t xml:space="preserve"> noir ou à nouvea</w:t>
      </w:r>
      <w:r>
        <w:rPr>
          <w:rFonts w:ascii="Arial" w:hAnsi="Arial" w:cs="Arial"/>
        </w:rPr>
        <w:t>u le</w:t>
      </w:r>
      <w:r w:rsidRPr="00A11D65">
        <w:rPr>
          <w:rFonts w:ascii="Arial" w:hAnsi="Arial" w:cs="Arial"/>
        </w:rPr>
        <w:t xml:space="preserve"> </w:t>
      </w:r>
      <w:r>
        <w:rPr>
          <w:rFonts w:ascii="Arial" w:hAnsi="Arial" w:cs="Arial"/>
        </w:rPr>
        <w:t>"0"</w:t>
      </w:r>
      <w:r w:rsidRPr="00A11D65">
        <w:rPr>
          <w:rFonts w:ascii="Arial" w:hAnsi="Arial" w:cs="Arial"/>
        </w:rPr>
        <w:t xml:space="preserve">, </w:t>
      </w:r>
      <w:r>
        <w:rPr>
          <w:rFonts w:ascii="Arial" w:hAnsi="Arial" w:cs="Arial"/>
        </w:rPr>
        <w:t>l'</w:t>
      </w:r>
      <w:r w:rsidRPr="00A11D65">
        <w:rPr>
          <w:rFonts w:ascii="Arial" w:hAnsi="Arial" w:cs="Arial"/>
        </w:rPr>
        <w:t>euro est perdu.</w:t>
      </w:r>
    </w:p>
    <w:p w:rsidR="00A53805" w:rsidRDefault="00A53805" w:rsidP="00A53805">
      <w:pPr>
        <w:tabs>
          <w:tab w:val="center" w:pos="4890"/>
        </w:tabs>
        <w:rPr>
          <w:rFonts w:ascii="Arial" w:hAnsi="Arial" w:cs="Arial"/>
        </w:rPr>
      </w:pPr>
      <w:r>
        <w:rPr>
          <w:rFonts w:ascii="Arial" w:hAnsi="Arial" w:cs="Arial"/>
        </w:rPr>
        <w:t xml:space="preserve">    a) Ecrire la loi de probabilité de </w:t>
      </w:r>
      <w:r>
        <w:rPr>
          <w:rFonts w:ascii="Arial" w:hAnsi="Arial" w:cs="Arial"/>
          <w:i/>
        </w:rPr>
        <w:t>Z</w:t>
      </w:r>
      <w:r>
        <w:rPr>
          <w:rFonts w:ascii="Arial" w:hAnsi="Arial" w:cs="Arial"/>
        </w:rPr>
        <w:t>.</w:t>
      </w:r>
      <w:r>
        <w:rPr>
          <w:rFonts w:ascii="Arial" w:hAnsi="Arial" w:cs="Arial"/>
        </w:rPr>
        <w:tab/>
      </w:r>
    </w:p>
    <w:p w:rsidR="00A53805" w:rsidRDefault="00A53805" w:rsidP="00A53805">
      <w:pPr>
        <w:rPr>
          <w:rFonts w:ascii="Arial" w:hAnsi="Arial" w:cs="Arial"/>
        </w:rPr>
      </w:pPr>
      <w:r>
        <w:rPr>
          <w:rFonts w:ascii="Arial" w:hAnsi="Arial" w:cs="Arial"/>
        </w:rPr>
        <w:t xml:space="preserve">    b) Calculer l'espérance de </w:t>
      </w:r>
      <w:r>
        <w:rPr>
          <w:rFonts w:ascii="Arial" w:hAnsi="Arial" w:cs="Arial"/>
          <w:i/>
        </w:rPr>
        <w:t>Z</w:t>
      </w:r>
      <w:r>
        <w:rPr>
          <w:rFonts w:ascii="Arial" w:hAnsi="Arial" w:cs="Arial"/>
        </w:rPr>
        <w:t>.</w:t>
      </w:r>
      <w:bookmarkStart w:id="0" w:name="_GoBack"/>
      <w:bookmarkEnd w:id="0"/>
    </w:p>
    <w:p w:rsidR="00A53805" w:rsidRDefault="00A53805" w:rsidP="00A53805">
      <w:pPr>
        <w:rPr>
          <w:rFonts w:ascii="Arial" w:hAnsi="Arial" w:cs="Arial"/>
        </w:rPr>
      </w:pPr>
    </w:p>
    <w:p w:rsidR="00A53805" w:rsidRDefault="00A53805" w:rsidP="00A53805">
      <w:pPr>
        <w:rPr>
          <w:rFonts w:ascii="Arial" w:hAnsi="Arial" w:cs="Arial"/>
        </w:rPr>
      </w:pPr>
      <w:r>
        <w:rPr>
          <w:rFonts w:ascii="Arial" w:hAnsi="Arial" w:cs="Arial"/>
        </w:rPr>
        <w:t>4) Quel pari est le moins défavorable au joueur ? Expliquer.</w:t>
      </w:r>
    </w:p>
    <w:p w:rsidR="00A53805" w:rsidRPr="00D804E9" w:rsidRDefault="001827E4" w:rsidP="00A53805">
      <w:pPr>
        <w:rPr>
          <w:rFonts w:ascii="Arial" w:hAnsi="Arial" w:cs="Arial"/>
        </w:rPr>
      </w:pPr>
      <w:r>
        <w:rPr>
          <w:rFonts w:ascii="Arial" w:hAnsi="Arial" w:cs="Arial"/>
          <w:noProof/>
        </w:rPr>
        <mc:AlternateContent>
          <mc:Choice Requires="wpg">
            <w:drawing>
              <wp:anchor distT="0" distB="0" distL="114300" distR="114300" simplePos="0" relativeHeight="251659264" behindDoc="0" locked="0" layoutInCell="1" allowOverlap="1">
                <wp:simplePos x="0" y="0"/>
                <wp:positionH relativeFrom="column">
                  <wp:posOffset>619951</wp:posOffset>
                </wp:positionH>
                <wp:positionV relativeFrom="paragraph">
                  <wp:posOffset>144349</wp:posOffset>
                </wp:positionV>
                <wp:extent cx="4763770" cy="941705"/>
                <wp:effectExtent l="0" t="0" r="0" b="0"/>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3770" cy="941705"/>
                          <a:chOff x="2282" y="14072"/>
                          <a:chExt cx="6942" cy="1297"/>
                        </a:xfrm>
                      </wpg:grpSpPr>
                      <pic:pic xmlns:pic="http://schemas.openxmlformats.org/drawingml/2006/picture">
                        <pic:nvPicPr>
                          <pic:cNvPr id="2" name="Picture 30"/>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4772" y="14072"/>
                            <a:ext cx="1758"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31"/>
                        <wps:cNvSpPr txBox="1">
                          <a:spLocks/>
                        </wps:cNvSpPr>
                        <wps:spPr bwMode="auto">
                          <a:xfrm>
                            <a:off x="2282" y="14582"/>
                            <a:ext cx="6942" cy="78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53805" w:rsidRPr="003B1847" w:rsidRDefault="00A53805" w:rsidP="00A53805">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A53805" w:rsidRDefault="00A53805" w:rsidP="00A53805">
                              <w:pPr>
                                <w:jc w:val="center"/>
                                <w:rPr>
                                  <w:i/>
                                  <w:sz w:val="18"/>
                                  <w:szCs w:val="18"/>
                                </w:rPr>
                              </w:pPr>
                              <w:hyperlink r:id="rId11" w:history="1">
                                <w:r w:rsidRPr="003236B4">
                                  <w:rPr>
                                    <w:rStyle w:val="Lienhypertexte"/>
                                    <w:i/>
                                    <w:sz w:val="18"/>
                                    <w:szCs w:val="18"/>
                                  </w:rPr>
                                  <w:t>www.maths-et-tiques.fr/index.php/mentions-legales</w:t>
                                </w:r>
                              </w:hyperlink>
                            </w:p>
                            <w:p w:rsidR="00A53805" w:rsidRPr="00074971" w:rsidRDefault="00A53805" w:rsidP="00A53805">
                              <w:pPr>
                                <w:jc w:val="center"/>
                                <w:rPr>
                                  <w:i/>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9" o:spid="_x0000_s1026" style="position:absolute;margin-left:48.8pt;margin-top:11.35pt;width:375.1pt;height:74.15pt;z-index:251659264" coordorigin="2282,14072" coordsize="6942,129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27" type="#_x0000_t75" style="position:absolute;left:4772;top:14072;width:1758;height:5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">
                  <v:imagedata r:id="rId12" o:title=""/>
                  <v:path arrowok="t"/>
                  <o:lock v:ext="edit" aspectratio="f"/>
                </v:shape>
                <v:shapetype id="_x0000_t202" coordsize="21600,21600" o:spt="202" path="m,l,21600r21600,l21600,xe">
                  <v:stroke joinstyle="miter"/>
                  <v:path gradientshapeok="t" o:connecttype="rect"/>
                </v:shapetype>
                <v:shape id="Text Box 31" o:spid="_x0000_s1028" type="#_x0000_t202" style="position:absolute;left:2282;top:14582;width:6942;height:78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" filled="f" stroked="f">
                  <v:path arrowok="t"/>
                  <v:textbox>
                    <w:txbxContent>
                      <w:p w:rsidR="00A53805" w:rsidRPr="003B1847" w:rsidRDefault="00A53805" w:rsidP="00A53805">
                        <w:pPr>
                          <w:jc w:val="center"/>
                          <w:rPr>
                            <w:rFonts w:cs="Arial"/>
                            <w:sz w:val="15"/>
                            <w:szCs w:val="15"/>
                          </w:rPr>
                        </w:pPr>
                        <w:r w:rsidRPr="003B1847">
                          <w:rPr>
                            <w:rFonts w:cs="Arial"/>
                            <w:sz w:val="15"/>
                            <w:szCs w:val="15"/>
                          </w:rPr>
                          <w:t>Hors du cadre de la classe, aucune reproduction, même partielle, autres que celles prévues à l'article L 122-5 du code de la propriété intellectuelle, ne peut être faite de ce site sans l'autorisation expresse de l'auteur.</w:t>
                        </w:r>
                      </w:p>
                      <w:p w:rsidR="00A53805" w:rsidRDefault="00A53805" w:rsidP="00A53805">
                        <w:pPr>
                          <w:jc w:val="center"/>
                          <w:rPr>
                            <w:i/>
                            <w:sz w:val="18"/>
                            <w:szCs w:val="18"/>
                          </w:rPr>
                        </w:pPr>
                        <w:hyperlink r:id="rId13" w:history="1">
                          <w:r w:rsidRPr="003236B4">
                            <w:rPr>
                              <w:rStyle w:val="Lienhypertexte"/>
                              <w:i/>
                              <w:sz w:val="18"/>
                              <w:szCs w:val="18"/>
                            </w:rPr>
                            <w:t>www.maths-et-tiques.fr/index.php/mentions-legales</w:t>
                          </w:r>
                        </w:hyperlink>
                      </w:p>
                      <w:p w:rsidR="00A53805" w:rsidRPr="00074971" w:rsidRDefault="00A53805" w:rsidP="00A53805">
                        <w:pPr>
                          <w:jc w:val="center"/>
                          <w:rPr>
                            <w:i/>
                            <w:sz w:val="18"/>
                            <w:szCs w:val="18"/>
                          </w:rPr>
                        </w:pPr>
                      </w:p>
                    </w:txbxContent>
                  </v:textbox>
                </v:shape>
              </v:group>
            </w:pict>
          </mc:Fallback>
        </mc:AlternateContent>
      </w:r>
    </w:p>
    <w:sectPr w:rsidR="00A53805" w:rsidRPr="00D804E9" w:rsidSect="00A53805">
      <w:footerReference w:type="default" r:id="rId14"/>
      <w:pgSz w:w="11900" w:h="16840"/>
      <w:pgMar w:top="993" w:right="985" w:bottom="141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26EB" w:rsidRDefault="00DF26EB" w:rsidP="00A53805">
      <w:r>
        <w:separator/>
      </w:r>
    </w:p>
  </w:endnote>
  <w:endnote w:type="continuationSeparator" w:id="0">
    <w:p w:rsidR="00DF26EB" w:rsidRDefault="00DF26EB" w:rsidP="00A5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3805" w:rsidRPr="00FD07D2" w:rsidRDefault="00A53805" w:rsidP="00A53805">
    <w:pPr>
      <w:pStyle w:val="Pieddepage"/>
      <w:jc w:val="center"/>
      <w:rPr>
        <w:i/>
      </w:rPr>
    </w:pPr>
    <w:r w:rsidRPr="003646FC">
      <w:rPr>
        <w:i/>
        <w:sz w:val="24"/>
      </w:rPr>
      <w:t>Yvan Monka – Académie de Strasbourg –</w:t>
    </w:r>
    <w:r w:rsidRPr="003646FC">
      <w:rPr>
        <w:i/>
        <w:sz w:val="24"/>
      </w:rPr>
      <w:t xml:space="preserve"> </w:t>
    </w:r>
    <w:hyperlink r:id="rId1" w:history="1">
      <w:r w:rsidRPr="003646FC">
        <w:rPr>
          <w:rStyle w:val="Lienhypertexte"/>
          <w:i/>
          <w:sz w:val="24"/>
        </w:rPr>
        <w:t>www.maths-et-tiques.fr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26EB" w:rsidRDefault="00DF26EB" w:rsidP="00A53805">
      <w:r>
        <w:separator/>
      </w:r>
    </w:p>
  </w:footnote>
  <w:footnote w:type="continuationSeparator" w:id="0">
    <w:p w:rsidR="00DF26EB" w:rsidRDefault="00DF26EB" w:rsidP="00A538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6A33"/>
    <w:multiLevelType w:val="hybridMultilevel"/>
    <w:tmpl w:val="0B9220E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4E3247C"/>
    <w:multiLevelType w:val="multilevel"/>
    <w:tmpl w:val="2C7CD8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ED06319"/>
    <w:multiLevelType w:val="hybridMultilevel"/>
    <w:tmpl w:val="3C52A81A"/>
    <w:lvl w:ilvl="0" w:tplc="4F8E5CD2">
      <w:start w:val="1"/>
      <w:numFmt w:val="lowerLetter"/>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3" w15:restartNumberingAfterBreak="0">
    <w:nsid w:val="1AF73B55"/>
    <w:multiLevelType w:val="hybridMultilevel"/>
    <w:tmpl w:val="8788E5B8"/>
    <w:lvl w:ilvl="0" w:tplc="ECB21B74">
      <w:start w:val="1"/>
      <w:numFmt w:val="bullet"/>
      <w:lvlText w:val="-"/>
      <w:lvlJc w:val="left"/>
      <w:pPr>
        <w:ind w:left="720" w:hanging="360"/>
      </w:pPr>
      <w:rPr>
        <w:rFonts w:ascii="Arial" w:eastAsia="Times New Roman" w:hAnsi="Arial" w:cs="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0A1C59"/>
    <w:multiLevelType w:val="hybridMultilevel"/>
    <w:tmpl w:val="11F44088"/>
    <w:lvl w:ilvl="0" w:tplc="5AF4B632">
      <w:start w:val="2"/>
      <w:numFmt w:val="lowerLetter"/>
      <w:lvlText w:val="%1)"/>
      <w:lvlJc w:val="left"/>
      <w:pPr>
        <w:ind w:left="1068" w:hanging="360"/>
      </w:pPr>
      <w:rPr>
        <w:rFonts w:hint="default"/>
      </w:rPr>
    </w:lvl>
    <w:lvl w:ilvl="1" w:tplc="040C0019">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268E5F8A"/>
    <w:multiLevelType w:val="hybridMultilevel"/>
    <w:tmpl w:val="ADC614B2"/>
    <w:lvl w:ilvl="0" w:tplc="040C0011">
      <w:start w:val="1"/>
      <w:numFmt w:val="decimal"/>
      <w:lvlText w:val="%1)"/>
      <w:lvlJc w:val="left"/>
      <w:pPr>
        <w:ind w:left="720" w:hanging="360"/>
      </w:pPr>
      <w:rPr>
        <w:rFonts w:hint="default"/>
      </w:rPr>
    </w:lvl>
    <w:lvl w:ilvl="1" w:tplc="810895B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36AD54AF"/>
    <w:multiLevelType w:val="hybridMultilevel"/>
    <w:tmpl w:val="1C42861C"/>
    <w:lvl w:ilvl="0" w:tplc="2C8C68A2">
      <w:start w:val="1"/>
      <w:numFmt w:val="decimalZero"/>
      <w:lvlText w:val="%1."/>
      <w:lvlJc w:val="left"/>
      <w:pPr>
        <w:ind w:left="720" w:hanging="360"/>
      </w:pPr>
      <w:rPr>
        <w:rFonts w:hint="default"/>
        <w:b/>
        <w:i w:val="0"/>
        <w:color w:val="C00000"/>
        <w:sz w:val="3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52EA1571"/>
    <w:multiLevelType w:val="hybridMultilevel"/>
    <w:tmpl w:val="FFD2D0F0"/>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8" w15:restartNumberingAfterBreak="0">
    <w:nsid w:val="5F382A46"/>
    <w:multiLevelType w:val="hybridMultilevel"/>
    <w:tmpl w:val="96DAA312"/>
    <w:lvl w:ilvl="0" w:tplc="B9DE1E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Wingdings"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8"/>
  </w:num>
  <w:num w:numId="6">
    <w:abstractNumId w:val="1"/>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3"/>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7D2"/>
    <w:rsid w:val="001679EF"/>
    <w:rsid w:val="001827E4"/>
    <w:rsid w:val="002A69D8"/>
    <w:rsid w:val="0080229F"/>
    <w:rsid w:val="009E6DBE"/>
    <w:rsid w:val="00A53805"/>
    <w:rsid w:val="00DF26EB"/>
  </w:rsids>
  <m:mathPr>
    <m:mathFont m:val="Cambria Math"/>
    <m:brkBin m:val="before"/>
    <m:brkBinSub m:val="--"/>
    <m:smallFrac/>
    <m:dispDef/>
    <m:lMargin m:val="0"/>
    <m:rMargin m:val="0"/>
    <m:defJc m:val="centerGroup"/>
    <m:wrapRight/>
    <m:intLim m:val="subSup"/>
    <m:naryLim m:val="subSup"/>
  </m:mathPr>
  <w:themeFontLang w:val="fr-FR"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9B56F888-CEDB-DC48-91D0-C77FCD511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07D2"/>
    <w:rPr>
      <w:rFonts w:ascii="Times New Roman" w:eastAsia="Times New Roman" w:hAnsi="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D07D2"/>
    <w:rPr>
      <w:rFonts w:ascii="Lucida Grande" w:hAnsi="Lucida Grande"/>
      <w:sz w:val="18"/>
      <w:szCs w:val="18"/>
      <w:lang w:val="x-none"/>
    </w:rPr>
  </w:style>
  <w:style w:type="character" w:customStyle="1" w:styleId="TextedebullesCar">
    <w:name w:val="Texte de bulles Car"/>
    <w:link w:val="Textedebulles"/>
    <w:uiPriority w:val="99"/>
    <w:semiHidden/>
    <w:rsid w:val="00FD07D2"/>
    <w:rPr>
      <w:rFonts w:ascii="Lucida Grande" w:eastAsia="Times New Roman" w:hAnsi="Lucida Grande" w:cs="Lucida Grande"/>
      <w:sz w:val="18"/>
      <w:szCs w:val="18"/>
      <w:lang w:eastAsia="fr-FR"/>
    </w:rPr>
  </w:style>
  <w:style w:type="character" w:styleId="Lienhypertexte">
    <w:name w:val="Hyperlink"/>
    <w:rsid w:val="00FD07D2"/>
    <w:rPr>
      <w:color w:val="0000FF"/>
      <w:u w:val="single"/>
    </w:rPr>
  </w:style>
  <w:style w:type="paragraph" w:styleId="En-tte">
    <w:name w:val="header"/>
    <w:basedOn w:val="Normal"/>
    <w:link w:val="En-tteCar"/>
    <w:uiPriority w:val="99"/>
    <w:unhideWhenUsed/>
    <w:rsid w:val="00FD07D2"/>
    <w:pPr>
      <w:tabs>
        <w:tab w:val="center" w:pos="4536"/>
        <w:tab w:val="right" w:pos="9072"/>
      </w:tabs>
    </w:pPr>
    <w:rPr>
      <w:sz w:val="20"/>
      <w:szCs w:val="20"/>
      <w:lang w:val="x-none"/>
    </w:rPr>
  </w:style>
  <w:style w:type="character" w:customStyle="1" w:styleId="En-tteCar">
    <w:name w:val="En-tête Car"/>
    <w:link w:val="En-tte"/>
    <w:uiPriority w:val="99"/>
    <w:rsid w:val="00FD07D2"/>
    <w:rPr>
      <w:rFonts w:ascii="Times New Roman" w:eastAsia="Times New Roman" w:hAnsi="Times New Roman" w:cs="Times New Roman"/>
      <w:lang w:eastAsia="fr-FR"/>
    </w:rPr>
  </w:style>
  <w:style w:type="paragraph" w:styleId="Pieddepage">
    <w:name w:val="footer"/>
    <w:basedOn w:val="Normal"/>
    <w:link w:val="PieddepageCar"/>
    <w:uiPriority w:val="99"/>
    <w:unhideWhenUsed/>
    <w:rsid w:val="00FD07D2"/>
    <w:pPr>
      <w:tabs>
        <w:tab w:val="center" w:pos="4536"/>
        <w:tab w:val="right" w:pos="9072"/>
      </w:tabs>
    </w:pPr>
    <w:rPr>
      <w:sz w:val="20"/>
      <w:szCs w:val="20"/>
      <w:lang w:val="x-none"/>
    </w:rPr>
  </w:style>
  <w:style w:type="character" w:customStyle="1" w:styleId="PieddepageCar">
    <w:name w:val="Pied de page Car"/>
    <w:link w:val="Pieddepage"/>
    <w:uiPriority w:val="99"/>
    <w:rsid w:val="00FD07D2"/>
    <w:rPr>
      <w:rFonts w:ascii="Times New Roman" w:eastAsia="Times New Roman" w:hAnsi="Times New Roman" w:cs="Times New Roman"/>
      <w:lang w:eastAsia="fr-FR"/>
    </w:rPr>
  </w:style>
  <w:style w:type="table" w:styleId="Grilledutableau">
    <w:name w:val="Table Grid"/>
    <w:basedOn w:val="TableauNormal"/>
    <w:uiPriority w:val="59"/>
    <w:rsid w:val="00E563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Policepardfaut"/>
    <w:rsid w:val="00A11D65"/>
  </w:style>
  <w:style w:type="paragraph" w:styleId="NormalWeb">
    <w:name w:val="Normal (Web)"/>
    <w:basedOn w:val="Normal"/>
    <w:uiPriority w:val="99"/>
    <w:semiHidden/>
    <w:unhideWhenUsed/>
    <w:rsid w:val="001679EF"/>
    <w:pPr>
      <w:spacing w:before="100" w:beforeAutospacing="1" w:after="119"/>
    </w:pPr>
    <w:rPr>
      <w:rFonts w:ascii="Times" w:eastAsia="MS Mincho"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901814">
      <w:bodyDiv w:val="1"/>
      <w:marLeft w:val="0"/>
      <w:marRight w:val="0"/>
      <w:marTop w:val="0"/>
      <w:marBottom w:val="0"/>
      <w:divBdr>
        <w:top w:val="none" w:sz="0" w:space="0" w:color="auto"/>
        <w:left w:val="none" w:sz="0" w:space="0" w:color="auto"/>
        <w:bottom w:val="none" w:sz="0" w:space="0" w:color="auto"/>
        <w:right w:val="none" w:sz="0" w:space="0" w:color="auto"/>
      </w:divBdr>
    </w:div>
    <w:div w:id="19555564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maths-et-tiques.fr/index.php/mentions-legal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ths-et-tiques.fr/index.php/mentions-lega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maths-et-tique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1941</CharactersWithSpaces>
  <SharedDoc>false</SharedDoc>
  <HLinks>
    <vt:vector size="30" baseType="variant">
      <vt:variant>
        <vt:i4>60</vt:i4>
      </vt:variant>
      <vt:variant>
        <vt:i4>0</vt:i4>
      </vt:variant>
      <vt:variant>
        <vt:i4>0</vt:i4>
      </vt:variant>
      <vt:variant>
        <vt:i4>5</vt:i4>
      </vt:variant>
      <vt:variant>
        <vt:lpwstr>http://www.maths-et-tiques.fr</vt:lpwstr>
      </vt:variant>
      <vt:variant>
        <vt:lpwstr/>
      </vt:variant>
      <vt:variant>
        <vt:i4>5505025</vt:i4>
      </vt:variant>
      <vt:variant>
        <vt:i4>0</vt:i4>
      </vt:variant>
      <vt:variant>
        <vt:i4>0</vt:i4>
      </vt:variant>
      <vt:variant>
        <vt:i4>5</vt:i4>
      </vt:variant>
      <vt:variant>
        <vt:lpwstr>http://www.maths-et-tiques.fr/index.php/mentions-legales</vt:lpwstr>
      </vt:variant>
      <vt:variant>
        <vt:lpwstr/>
      </vt:variant>
      <vt:variant>
        <vt:i4>7274595</vt:i4>
      </vt:variant>
      <vt:variant>
        <vt:i4>-1</vt:i4>
      </vt:variant>
      <vt:variant>
        <vt:i4>1049</vt:i4>
      </vt:variant>
      <vt:variant>
        <vt:i4>1</vt:i4>
      </vt:variant>
      <vt:variant>
        <vt:lpwstr>67594192_141011ca0f</vt:lpwstr>
      </vt:variant>
      <vt:variant>
        <vt:lpwstr/>
      </vt:variant>
      <vt:variant>
        <vt:i4>524290</vt:i4>
      </vt:variant>
      <vt:variant>
        <vt:i4>-1</vt:i4>
      </vt:variant>
      <vt:variant>
        <vt:i4>1051</vt:i4>
      </vt:variant>
      <vt:variant>
        <vt:i4>1</vt:i4>
      </vt:variant>
      <vt:variant>
        <vt:lpwstr>8185463664_b6855759ba</vt:lpwstr>
      </vt:variant>
      <vt:variant>
        <vt:lpwstr/>
      </vt:variant>
      <vt:variant>
        <vt:i4>5505114</vt:i4>
      </vt:variant>
      <vt:variant>
        <vt:i4>-1</vt:i4>
      </vt:variant>
      <vt:variant>
        <vt:i4>1052</vt:i4>
      </vt:variant>
      <vt:variant>
        <vt:i4>1</vt:i4>
      </vt:variant>
      <vt:variant>
        <vt:lpwstr>2185251550_dca229ff17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Yvan MONKA</dc:creator>
  <cp:keywords/>
  <dc:description/>
  <cp:lastModifiedBy>Yvan Monka</cp:lastModifiedBy>
  <cp:revision>3</cp:revision>
  <cp:lastPrinted>2014-01-23T17:17:00Z</cp:lastPrinted>
  <dcterms:created xsi:type="dcterms:W3CDTF">2019-09-10T08:29:00Z</dcterms:created>
  <dcterms:modified xsi:type="dcterms:W3CDTF">2019-09-10T08:30:00Z</dcterms:modified>
</cp:coreProperties>
</file>