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3A86" w14:textId="3DAA39F4" w:rsidR="00B1030F" w:rsidRDefault="00D34388" w:rsidP="00D34388">
      <w:pPr>
        <w:jc w:val="center"/>
        <w:rPr>
          <w:rFonts w:ascii="Comic Sans MS" w:eastAsia="Times New Roman" w:hAnsi="Comic Sans MS" w:cs="Arial"/>
          <w:caps/>
          <w:sz w:val="32"/>
          <w:szCs w:val="32"/>
          <w:lang w:eastAsia="fr-FR"/>
        </w:rPr>
      </w:pPr>
      <w:r w:rsidRPr="00B1030F">
        <w:rPr>
          <w:rFonts w:ascii="Comic Sans MS" w:eastAsia="Times New Roman" w:hAnsi="Comic Sans MS" w:cs="Arial"/>
          <w:caps/>
          <w:sz w:val="32"/>
          <w:szCs w:val="32"/>
          <w:lang w:eastAsia="fr-FR"/>
        </w:rPr>
        <w:t>Courbe</w:t>
      </w:r>
      <w:r w:rsidR="00B1030F">
        <w:rPr>
          <w:rFonts w:ascii="Comic Sans MS" w:eastAsia="Times New Roman" w:hAnsi="Comic Sans MS" w:cs="Arial"/>
          <w:caps/>
          <w:sz w:val="32"/>
          <w:szCs w:val="32"/>
          <w:lang w:eastAsia="fr-FR"/>
        </w:rPr>
        <w:t>S</w:t>
      </w:r>
      <w:r w:rsidRPr="00B1030F">
        <w:rPr>
          <w:rFonts w:ascii="Comic Sans MS" w:eastAsia="Times New Roman" w:hAnsi="Comic Sans MS" w:cs="Arial"/>
          <w:caps/>
          <w:sz w:val="32"/>
          <w:szCs w:val="32"/>
          <w:lang w:eastAsia="fr-FR"/>
        </w:rPr>
        <w:t xml:space="preserve"> représentative</w:t>
      </w:r>
      <w:r w:rsidR="00B1030F">
        <w:rPr>
          <w:rFonts w:ascii="Comic Sans MS" w:eastAsia="Times New Roman" w:hAnsi="Comic Sans MS" w:cs="Arial"/>
          <w:caps/>
          <w:sz w:val="32"/>
          <w:szCs w:val="32"/>
          <w:lang w:eastAsia="fr-FR"/>
        </w:rPr>
        <w:t>S</w:t>
      </w:r>
      <w:r w:rsidRPr="00B1030F">
        <w:rPr>
          <w:rFonts w:ascii="Comic Sans MS" w:eastAsia="Times New Roman" w:hAnsi="Comic Sans MS" w:cs="Arial"/>
          <w:caps/>
          <w:sz w:val="32"/>
          <w:szCs w:val="32"/>
          <w:lang w:eastAsia="fr-FR"/>
        </w:rPr>
        <w:t xml:space="preserve"> de fonctions </w:t>
      </w:r>
    </w:p>
    <w:p w14:paraId="6764F608" w14:textId="3A72D550" w:rsidR="00D34388" w:rsidRPr="00B1030F" w:rsidRDefault="00D34388" w:rsidP="00D34388">
      <w:pPr>
        <w:jc w:val="center"/>
        <w:rPr>
          <w:rFonts w:ascii="Comic Sans MS" w:eastAsia="Times New Roman" w:hAnsi="Comic Sans MS" w:cs="Arial"/>
          <w:caps/>
          <w:sz w:val="32"/>
          <w:szCs w:val="32"/>
          <w:lang w:eastAsia="fr-FR"/>
        </w:rPr>
      </w:pPr>
      <w:r w:rsidRPr="00B1030F">
        <w:rPr>
          <w:rFonts w:ascii="Comic Sans MS" w:eastAsia="Times New Roman" w:hAnsi="Comic Sans MS" w:cs="Arial"/>
          <w:caps/>
          <w:sz w:val="32"/>
          <w:szCs w:val="32"/>
          <w:lang w:eastAsia="fr-FR"/>
        </w:rPr>
        <w:t>avec logarithme décimal</w:t>
      </w:r>
    </w:p>
    <w:p w14:paraId="2E07699F" w14:textId="77EF2D33" w:rsidR="00D34388" w:rsidRDefault="00D34388"/>
    <w:p w14:paraId="2DA5E77A" w14:textId="77777777" w:rsidR="00B1030F" w:rsidRDefault="00B1030F"/>
    <w:p w14:paraId="45CCAC52" w14:textId="3F55B9EA" w:rsidR="00B1030F" w:rsidRPr="00B1030F" w:rsidRDefault="00B1030F">
      <w:pPr>
        <w:rPr>
          <w:color w:val="70AD47" w:themeColor="accent6"/>
        </w:rPr>
      </w:pPr>
      <w:r w:rsidRPr="00B1030F">
        <w:rPr>
          <w:color w:val="70AD47" w:themeColor="accent6"/>
          <w:u w:val="single"/>
        </w:rPr>
        <w:t>Objectif :</w:t>
      </w:r>
      <w:r w:rsidRPr="00B1030F">
        <w:rPr>
          <w:color w:val="70AD47" w:themeColor="accent6"/>
        </w:rPr>
        <w:t xml:space="preserve"> Découvrir des fonctions avec des logarithme</w:t>
      </w:r>
      <w:r>
        <w:rPr>
          <w:color w:val="70AD47" w:themeColor="accent6"/>
        </w:rPr>
        <w:t>s</w:t>
      </w:r>
      <w:r w:rsidRPr="00B1030F">
        <w:rPr>
          <w:color w:val="70AD47" w:themeColor="accent6"/>
        </w:rPr>
        <w:t xml:space="preserve"> en construisant les courbes représentatives point par point et en s’aidant de la calculatrice</w:t>
      </w:r>
      <w:r>
        <w:rPr>
          <w:color w:val="70AD47" w:themeColor="accent6"/>
        </w:rPr>
        <w:t>.</w:t>
      </w:r>
    </w:p>
    <w:p w14:paraId="6930ABCA" w14:textId="0B3B5C6C" w:rsidR="00B1030F" w:rsidRDefault="00B1030F"/>
    <w:p w14:paraId="7F554E42" w14:textId="77777777" w:rsidR="00B1030F" w:rsidRDefault="00B1030F"/>
    <w:p w14:paraId="69D2F721" w14:textId="5D58AD91" w:rsidR="001F3070" w:rsidRDefault="00B012DA">
      <w:pPr>
        <w:rPr>
          <w:rFonts w:eastAsiaTheme="minorEastAsia"/>
        </w:rPr>
      </w:pPr>
      <w:r>
        <w:t xml:space="preserve">1) On a représenté ci-dessous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</w:t>
      </w:r>
      <w:r w:rsidR="00601234"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 +∞</m:t>
            </m:r>
          </m:e>
        </m:d>
      </m:oMath>
      <w:r w:rsidR="00BD5F7F">
        <w:rPr>
          <w:rFonts w:eastAsiaTheme="minorEastAsia"/>
        </w:rPr>
        <w:t xml:space="preserve"> </w:t>
      </w:r>
      <w:r>
        <w:t xml:space="preserve">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</m:func>
        <m:r>
          <w:rPr>
            <w:rFonts w:ascii="Cambria Math" w:hAnsi="Cambria Math"/>
          </w:rPr>
          <m:t>+2</m:t>
        </m:r>
      </m:oMath>
      <w:r>
        <w:rPr>
          <w:rFonts w:eastAsiaTheme="minorEastAsia"/>
        </w:rPr>
        <w:t>.</w:t>
      </w:r>
    </w:p>
    <w:p w14:paraId="63F36114" w14:textId="77777777" w:rsidR="00B012DA" w:rsidRPr="00D34388" w:rsidRDefault="00B012DA">
      <w:pPr>
        <w:rPr>
          <w:rFonts w:eastAsiaTheme="minorEastAsia"/>
          <w:sz w:val="8"/>
          <w:szCs w:val="8"/>
        </w:rPr>
      </w:pPr>
    </w:p>
    <w:p w14:paraId="094AD05A" w14:textId="64FDE930" w:rsidR="00B012DA" w:rsidRDefault="00B012DA" w:rsidP="00B012DA">
      <w:r>
        <w:rPr>
          <w:noProof/>
        </w:rPr>
        <w:drawing>
          <wp:inline distT="0" distB="0" distL="0" distR="0" wp14:anchorId="67F77F87" wp14:editId="372A1895">
            <wp:extent cx="6841490" cy="4248150"/>
            <wp:effectExtent l="0" t="0" r="381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E4AAA" w14:textId="77777777" w:rsidR="00B1030F" w:rsidRDefault="00B1030F" w:rsidP="00B012DA"/>
    <w:p w14:paraId="7BE7C734" w14:textId="73D4D362" w:rsidR="00B012DA" w:rsidRDefault="00B012DA" w:rsidP="00B012DA">
      <w:pPr>
        <w:rPr>
          <w:rFonts w:eastAsiaTheme="minorEastAsia"/>
        </w:rPr>
      </w:pPr>
      <w:r>
        <w:t xml:space="preserve">   a) Déterminer par lecture graphique </w:t>
      </w:r>
      <m:oMath>
        <m:r>
          <w:rPr>
            <w:rFonts w:ascii="Cambria Math" w:hAnsi="Cambria Math"/>
          </w:rPr>
          <m:t>f(2)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f(4)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 xml:space="preserve">. </m:t>
        </m:r>
      </m:oMath>
      <w:r>
        <w:rPr>
          <w:rFonts w:eastAsiaTheme="minorEastAsia"/>
        </w:rPr>
        <w:t>On donnera éventuellement des valeurs approchée</w:t>
      </w:r>
      <w:r w:rsidR="00601234">
        <w:rPr>
          <w:rFonts w:eastAsiaTheme="minorEastAsia"/>
        </w:rPr>
        <w:t>s</w:t>
      </w:r>
      <w:r>
        <w:rPr>
          <w:rFonts w:eastAsiaTheme="minorEastAsia"/>
        </w:rPr>
        <w:t>.</w:t>
      </w:r>
    </w:p>
    <w:p w14:paraId="30588004" w14:textId="772B788A" w:rsidR="00B012DA" w:rsidRDefault="00601234" w:rsidP="00B012DA">
      <w:r>
        <w:t xml:space="preserve">   b) Vérifier les résultats précédents à l’aide de la calculatrice.</w:t>
      </w:r>
    </w:p>
    <w:p w14:paraId="59BC3D0B" w14:textId="767A535A" w:rsidR="00601234" w:rsidRDefault="00601234" w:rsidP="00B012DA">
      <w:r>
        <w:t xml:space="preserve">   </w:t>
      </w:r>
    </w:p>
    <w:p w14:paraId="2A22CA11" w14:textId="72D58950" w:rsidR="00601234" w:rsidRDefault="00601234" w:rsidP="00B012DA">
      <w:pPr>
        <w:rPr>
          <w:rFonts w:eastAsiaTheme="minorEastAsia"/>
        </w:rPr>
      </w:pPr>
      <w:r>
        <w:t xml:space="preserve">2) On considère la fonction </w:t>
      </w:r>
      <m:oMath>
        <m:r>
          <w:rPr>
            <w:rFonts w:ascii="Cambria Math" w:hAnsi="Cambria Math"/>
          </w:rPr>
          <m:t>g</m:t>
        </m:r>
      </m:oMath>
      <w:r>
        <w:t xml:space="preserve"> définie </w:t>
      </w:r>
      <w:r w:rsidR="00DC1D52"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 ; +∞</m:t>
            </m:r>
          </m:e>
        </m:d>
      </m:oMath>
      <w:r w:rsidR="00DC1D52">
        <w:rPr>
          <w:rFonts w:eastAsiaTheme="minorEastAsia"/>
        </w:rPr>
        <w:t xml:space="preserve"> </w:t>
      </w:r>
      <w:r>
        <w:t xml:space="preserve">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5x-10</m:t>
                </m:r>
              </m:e>
            </m:d>
          </m:e>
        </m:func>
        <m:r>
          <w:rPr>
            <w:rFonts w:ascii="Cambria Math" w:hAnsi="Cambria Math"/>
          </w:rPr>
          <m:t>+5</m:t>
        </m:r>
      </m:oMath>
      <w:r w:rsidR="00DC1D52">
        <w:rPr>
          <w:rFonts w:eastAsiaTheme="minorEastAsia"/>
        </w:rPr>
        <w:t>.</w:t>
      </w:r>
    </w:p>
    <w:p w14:paraId="354514DA" w14:textId="04A0BE98" w:rsidR="00DC1D52" w:rsidRDefault="00DC1D52" w:rsidP="00DC1D52">
      <w:pPr>
        <w:rPr>
          <w:rFonts w:eastAsiaTheme="minorEastAsia"/>
        </w:rPr>
      </w:pPr>
      <w:r>
        <w:rPr>
          <w:rFonts w:eastAsiaTheme="minorEastAsia"/>
        </w:rPr>
        <w:t xml:space="preserve">     a) A l’aide de la calculatrice, calculer </w:t>
      </w:r>
      <m:oMath>
        <m:r>
          <w:rPr>
            <w:rFonts w:ascii="Cambria Math" w:hAnsi="Cambria Math"/>
          </w:rPr>
          <m:t>g(2,1)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g(4)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g(6)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</m:t>
            </m:r>
          </m:e>
        </m:d>
      </m:oMath>
      <w:r>
        <w:rPr>
          <w:rFonts w:eastAsiaTheme="minorEastAsia"/>
        </w:rPr>
        <w:t>. On donnera éventuellement des valeurs approchées à 0,1 près.</w:t>
      </w:r>
    </w:p>
    <w:p w14:paraId="25BC88F0" w14:textId="01A51A96" w:rsidR="00DC1D52" w:rsidRDefault="00DC1D52" w:rsidP="00DC1D52">
      <w:pPr>
        <w:rPr>
          <w:rFonts w:eastAsiaTheme="minorEastAsia"/>
        </w:rPr>
      </w:pPr>
      <w:r>
        <w:rPr>
          <w:rFonts w:eastAsiaTheme="minorEastAsia"/>
        </w:rPr>
        <w:t xml:space="preserve">     b) </w:t>
      </w:r>
      <w:r w:rsidR="00EE078E">
        <w:rPr>
          <w:rFonts w:eastAsiaTheme="minorEastAsia"/>
        </w:rPr>
        <w:t>Sur le même graphique (ci-dessus), p</w:t>
      </w:r>
      <w:r>
        <w:rPr>
          <w:rFonts w:eastAsiaTheme="minorEastAsia"/>
        </w:rPr>
        <w:t xml:space="preserve">lacer les points correspondants </w:t>
      </w:r>
      <w:r w:rsidR="00EE078E">
        <w:rPr>
          <w:rFonts w:eastAsiaTheme="minorEastAsia"/>
        </w:rPr>
        <w:t xml:space="preserve">aux calculs de la question </w:t>
      </w:r>
      <w:r w:rsidR="00C90989" w:rsidRPr="00C90989">
        <w:rPr>
          <w:rFonts w:eastAsiaTheme="minorEastAsia"/>
          <w:b/>
          <w:bCs/>
        </w:rPr>
        <w:t>2</w:t>
      </w:r>
      <w:r w:rsidR="00EE078E" w:rsidRPr="00EE078E">
        <w:rPr>
          <w:rFonts w:eastAsiaTheme="minorEastAsia"/>
          <w:b/>
          <w:bCs/>
        </w:rPr>
        <w:t>a</w:t>
      </w:r>
      <w:r w:rsidR="00EE078E">
        <w:rPr>
          <w:rFonts w:eastAsiaTheme="minorEastAsia"/>
        </w:rPr>
        <w:t xml:space="preserve"> </w:t>
      </w:r>
      <w:r>
        <w:rPr>
          <w:rFonts w:eastAsiaTheme="minorEastAsia"/>
        </w:rPr>
        <w:t xml:space="preserve">et tracer la courbe représentative de la fonction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>. On pourra s’aider de la calculatrice</w:t>
      </w:r>
      <w:r w:rsidR="00BD5F7F">
        <w:rPr>
          <w:rFonts w:eastAsiaTheme="minorEastAsia"/>
        </w:rPr>
        <w:t xml:space="preserve"> en </w:t>
      </w:r>
      <w:r w:rsidR="00EE078E">
        <w:rPr>
          <w:rFonts w:eastAsiaTheme="minorEastAsia"/>
        </w:rPr>
        <w:t>affichant</w:t>
      </w:r>
      <w:r w:rsidR="00BD5F7F">
        <w:rPr>
          <w:rFonts w:eastAsiaTheme="minorEastAsia"/>
        </w:rPr>
        <w:t xml:space="preserve"> la courbe.</w:t>
      </w:r>
    </w:p>
    <w:p w14:paraId="0FDEAB66" w14:textId="6335B4AF" w:rsidR="00DC1D52" w:rsidRDefault="00DC1D52" w:rsidP="00DC1D52">
      <w:pPr>
        <w:rPr>
          <w:rFonts w:eastAsiaTheme="minorEastAsia"/>
        </w:rPr>
      </w:pPr>
      <w:r>
        <w:rPr>
          <w:rFonts w:eastAsiaTheme="minorEastAsia"/>
        </w:rPr>
        <w:t xml:space="preserve">     c) Donner les variations de la fonction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>.</w:t>
      </w:r>
    </w:p>
    <w:p w14:paraId="2C210F6A" w14:textId="0B59168D" w:rsidR="00371613" w:rsidRDefault="00371613" w:rsidP="00DC1D52">
      <w:pPr>
        <w:rPr>
          <w:rFonts w:eastAsiaTheme="minorEastAsia"/>
        </w:rPr>
      </w:pPr>
    </w:p>
    <w:p w14:paraId="09CA2256" w14:textId="7EE0658F" w:rsidR="00371613" w:rsidRDefault="00371613" w:rsidP="00371613">
      <w:pPr>
        <w:rPr>
          <w:rFonts w:eastAsiaTheme="minorEastAsia"/>
        </w:rPr>
      </w:pPr>
      <w:r>
        <w:t xml:space="preserve">3) On considère la fonction </w:t>
      </w:r>
      <m:oMath>
        <m:r>
          <w:rPr>
            <w:rFonts w:ascii="Cambria Math" w:hAnsi="Cambria Math"/>
          </w:rPr>
          <m:t>h</m:t>
        </m:r>
      </m:oMath>
      <w: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</w:t>
      </w:r>
      <w:r>
        <w:t xml:space="preserve">par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5F304087" w14:textId="604CC15B" w:rsidR="00371613" w:rsidRDefault="00371613" w:rsidP="00371613">
      <w:pPr>
        <w:rPr>
          <w:rFonts w:eastAsiaTheme="minorEastAsia"/>
        </w:rPr>
      </w:pPr>
      <w:r>
        <w:rPr>
          <w:rFonts w:eastAsiaTheme="minorEastAsia"/>
        </w:rPr>
        <w:t xml:space="preserve">    a) Compléter le tableau de valeurs suivant. On donnera éventuellement des valeurs approchées à 0,1 près.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  <w:gridCol w:w="1077"/>
      </w:tblGrid>
      <w:tr w:rsidR="00371613" w14:paraId="13B91E44" w14:textId="77777777" w:rsidTr="00371613">
        <w:tc>
          <w:tcPr>
            <w:tcW w:w="1076" w:type="dxa"/>
          </w:tcPr>
          <w:p w14:paraId="47F4126C" w14:textId="10DEE0BB" w:rsidR="00371613" w:rsidRDefault="00371613" w:rsidP="003716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76" w:type="dxa"/>
          </w:tcPr>
          <w:p w14:paraId="7973A521" w14:textId="2A7221A6" w:rsidR="00371613" w:rsidRDefault="00371613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-7</w:t>
            </w:r>
          </w:p>
        </w:tc>
        <w:tc>
          <w:tcPr>
            <w:tcW w:w="1076" w:type="dxa"/>
          </w:tcPr>
          <w:p w14:paraId="6492D268" w14:textId="420C09C6" w:rsidR="00371613" w:rsidRDefault="00371613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1076" w:type="dxa"/>
          </w:tcPr>
          <w:p w14:paraId="6F9EBD84" w14:textId="3FD72934" w:rsidR="00371613" w:rsidRDefault="00371613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-3</w:t>
            </w:r>
          </w:p>
        </w:tc>
        <w:tc>
          <w:tcPr>
            <w:tcW w:w="1076" w:type="dxa"/>
          </w:tcPr>
          <w:p w14:paraId="37D953B6" w14:textId="104BF298" w:rsidR="00371613" w:rsidRDefault="00371613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-1</w:t>
            </w:r>
          </w:p>
        </w:tc>
        <w:tc>
          <w:tcPr>
            <w:tcW w:w="1076" w:type="dxa"/>
          </w:tcPr>
          <w:p w14:paraId="276D302E" w14:textId="4CA66E49" w:rsidR="00371613" w:rsidRDefault="00371613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077" w:type="dxa"/>
          </w:tcPr>
          <w:p w14:paraId="22DE1DFE" w14:textId="27E1C1C9" w:rsidR="00371613" w:rsidRDefault="00371613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77" w:type="dxa"/>
          </w:tcPr>
          <w:p w14:paraId="3E31657A" w14:textId="45FB2E7E" w:rsidR="00371613" w:rsidRDefault="00BD5F7F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077" w:type="dxa"/>
          </w:tcPr>
          <w:p w14:paraId="080EC8BF" w14:textId="50336C71" w:rsidR="00371613" w:rsidRDefault="00BD5F7F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077" w:type="dxa"/>
          </w:tcPr>
          <w:p w14:paraId="3A380F8B" w14:textId="5FD40EA1" w:rsidR="00371613" w:rsidRDefault="00BD5F7F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371613" w14:paraId="16F060C6" w14:textId="77777777" w:rsidTr="00371613">
        <w:tc>
          <w:tcPr>
            <w:tcW w:w="1076" w:type="dxa"/>
          </w:tcPr>
          <w:p w14:paraId="3FCAD737" w14:textId="35F5EDCF" w:rsidR="00371613" w:rsidRDefault="00BD5F7F" w:rsidP="003716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h(x)</m:t>
                </m:r>
              </m:oMath>
            </m:oMathPara>
          </w:p>
        </w:tc>
        <w:tc>
          <w:tcPr>
            <w:tcW w:w="1076" w:type="dxa"/>
          </w:tcPr>
          <w:p w14:paraId="63AF41E1" w14:textId="3DD02E6A" w:rsidR="00371613" w:rsidRDefault="00BD5F7F" w:rsidP="00BD5F7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8,5</w:t>
            </w:r>
          </w:p>
        </w:tc>
        <w:tc>
          <w:tcPr>
            <w:tcW w:w="1076" w:type="dxa"/>
          </w:tcPr>
          <w:p w14:paraId="557F39F7" w14:textId="77777777" w:rsidR="00371613" w:rsidRDefault="00371613" w:rsidP="00371613">
            <w:pPr>
              <w:rPr>
                <w:rFonts w:eastAsiaTheme="minorEastAsia"/>
              </w:rPr>
            </w:pPr>
          </w:p>
        </w:tc>
        <w:tc>
          <w:tcPr>
            <w:tcW w:w="1076" w:type="dxa"/>
          </w:tcPr>
          <w:p w14:paraId="0CDFA1C9" w14:textId="77777777" w:rsidR="00371613" w:rsidRDefault="00371613" w:rsidP="00371613">
            <w:pPr>
              <w:rPr>
                <w:rFonts w:eastAsiaTheme="minorEastAsia"/>
              </w:rPr>
            </w:pPr>
          </w:p>
        </w:tc>
        <w:tc>
          <w:tcPr>
            <w:tcW w:w="1076" w:type="dxa"/>
          </w:tcPr>
          <w:p w14:paraId="7A4E4274" w14:textId="77777777" w:rsidR="00371613" w:rsidRDefault="00371613" w:rsidP="00371613">
            <w:pPr>
              <w:rPr>
                <w:rFonts w:eastAsiaTheme="minorEastAsia"/>
              </w:rPr>
            </w:pPr>
          </w:p>
        </w:tc>
        <w:tc>
          <w:tcPr>
            <w:tcW w:w="1076" w:type="dxa"/>
          </w:tcPr>
          <w:p w14:paraId="27586350" w14:textId="77777777" w:rsidR="00371613" w:rsidRDefault="00371613" w:rsidP="00371613">
            <w:pPr>
              <w:rPr>
                <w:rFonts w:eastAsiaTheme="minorEastAsia"/>
              </w:rPr>
            </w:pPr>
          </w:p>
        </w:tc>
        <w:tc>
          <w:tcPr>
            <w:tcW w:w="1077" w:type="dxa"/>
          </w:tcPr>
          <w:p w14:paraId="04E6C19E" w14:textId="77777777" w:rsidR="00371613" w:rsidRDefault="00371613" w:rsidP="00371613">
            <w:pPr>
              <w:rPr>
                <w:rFonts w:eastAsiaTheme="minorEastAsia"/>
              </w:rPr>
            </w:pPr>
          </w:p>
        </w:tc>
        <w:tc>
          <w:tcPr>
            <w:tcW w:w="1077" w:type="dxa"/>
          </w:tcPr>
          <w:p w14:paraId="239E7DCD" w14:textId="77777777" w:rsidR="00371613" w:rsidRDefault="00371613" w:rsidP="00371613">
            <w:pPr>
              <w:rPr>
                <w:rFonts w:eastAsiaTheme="minorEastAsia"/>
              </w:rPr>
            </w:pPr>
          </w:p>
        </w:tc>
        <w:tc>
          <w:tcPr>
            <w:tcW w:w="1077" w:type="dxa"/>
          </w:tcPr>
          <w:p w14:paraId="124CEC2E" w14:textId="77777777" w:rsidR="00371613" w:rsidRDefault="00371613" w:rsidP="00371613">
            <w:pPr>
              <w:rPr>
                <w:rFonts w:eastAsiaTheme="minorEastAsia"/>
              </w:rPr>
            </w:pPr>
          </w:p>
        </w:tc>
        <w:tc>
          <w:tcPr>
            <w:tcW w:w="1077" w:type="dxa"/>
          </w:tcPr>
          <w:p w14:paraId="2C0D57DC" w14:textId="77777777" w:rsidR="00371613" w:rsidRDefault="00371613" w:rsidP="00371613">
            <w:pPr>
              <w:rPr>
                <w:rFonts w:eastAsiaTheme="minorEastAsia"/>
              </w:rPr>
            </w:pPr>
          </w:p>
        </w:tc>
      </w:tr>
    </w:tbl>
    <w:p w14:paraId="1B7A27B2" w14:textId="35F994E1" w:rsidR="008468B3" w:rsidRDefault="008468B3" w:rsidP="008468B3">
      <w:pPr>
        <w:rPr>
          <w:rFonts w:eastAsiaTheme="minorEastAsia"/>
        </w:rPr>
      </w:pPr>
      <w:r>
        <w:rPr>
          <w:rFonts w:eastAsiaTheme="minorEastAsia"/>
        </w:rPr>
        <w:t xml:space="preserve">     b) Sur le même graphique (ci-dessus), placer les points correspondants aux calculs de la question </w:t>
      </w:r>
      <w:r w:rsidR="00C90989" w:rsidRPr="00C90989">
        <w:rPr>
          <w:rFonts w:eastAsiaTheme="minorEastAsia"/>
          <w:b/>
          <w:bCs/>
        </w:rPr>
        <w:t>3</w:t>
      </w:r>
      <w:r w:rsidRPr="00EE078E">
        <w:rPr>
          <w:rFonts w:eastAsiaTheme="minorEastAsia"/>
          <w:b/>
          <w:bCs/>
        </w:rPr>
        <w:t>a</w:t>
      </w:r>
      <w:r>
        <w:rPr>
          <w:rFonts w:eastAsiaTheme="minorEastAsia"/>
        </w:rPr>
        <w:t xml:space="preserve"> et tracer la courbe représentative de la fonction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>. On pourra s’aider de la calculatrice en affichant la courbe.</w:t>
      </w:r>
    </w:p>
    <w:p w14:paraId="2ED504A9" w14:textId="29E86A6D" w:rsidR="00EE078E" w:rsidRDefault="00EE078E" w:rsidP="00EE078E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c) Donner les variations de la fonction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>.</w:t>
      </w:r>
    </w:p>
    <w:p w14:paraId="62F00D40" w14:textId="32C926A1" w:rsidR="00371613" w:rsidRDefault="00371613" w:rsidP="00371613">
      <w:pPr>
        <w:rPr>
          <w:rFonts w:eastAsiaTheme="minorEastAsia"/>
        </w:rPr>
      </w:pPr>
    </w:p>
    <w:p w14:paraId="314A17C1" w14:textId="159C8D84" w:rsidR="00BD5F7F" w:rsidRPr="003C260A" w:rsidRDefault="00BD5F7F" w:rsidP="00BD5F7F">
      <w:pPr>
        <w:rPr>
          <w:rFonts w:eastAsiaTheme="minorEastAsia"/>
        </w:rPr>
      </w:pPr>
      <w:r>
        <w:rPr>
          <w:rFonts w:eastAsiaTheme="minorEastAsia"/>
        </w:rPr>
        <w:t xml:space="preserve">4) </w:t>
      </w:r>
      <w:r>
        <w:t xml:space="preserve">On considère la fonction </w:t>
      </w:r>
      <m:oMath>
        <m:r>
          <w:rPr>
            <w:rFonts w:ascii="Cambria Math" w:hAnsi="Cambria Math"/>
          </w:rPr>
          <m:t>k</m:t>
        </m:r>
      </m:oMath>
      <w:r>
        <w:t xml:space="preserve"> définie</w:t>
      </w:r>
      <w:r>
        <w:rPr>
          <w:rFonts w:eastAsiaTheme="minorEastAsia"/>
        </w:rPr>
        <w:t xml:space="preserve"> </w:t>
      </w:r>
      <w:r>
        <w:t xml:space="preserve">par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60965A05" w14:textId="354063FC" w:rsidR="00601234" w:rsidRDefault="00BD5F7F" w:rsidP="00B012DA">
      <w:pPr>
        <w:rPr>
          <w:rFonts w:eastAsiaTheme="minorEastAsia"/>
        </w:rPr>
      </w:pPr>
      <w:r>
        <w:rPr>
          <w:rFonts w:eastAsiaTheme="minorEastAsia"/>
        </w:rPr>
        <w:t>Dresser un tableau de valeur</w:t>
      </w:r>
      <w:r w:rsidR="00EE078E">
        <w:rPr>
          <w:rFonts w:eastAsiaTheme="minorEastAsia"/>
        </w:rPr>
        <w:t>s</w:t>
      </w:r>
      <w:r>
        <w:rPr>
          <w:rFonts w:eastAsiaTheme="minorEastAsia"/>
        </w:rPr>
        <w:t xml:space="preserve"> dans le but de tracer la courbe représentative de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. Tracer cette courbe dans un </w:t>
      </w:r>
      <w:r w:rsidRPr="00BD5F7F">
        <w:rPr>
          <w:rFonts w:eastAsiaTheme="minorEastAsia"/>
          <w:b/>
          <w:bCs/>
          <w:u w:val="single"/>
        </w:rPr>
        <w:t>nouveau</w:t>
      </w:r>
      <w:r>
        <w:rPr>
          <w:rFonts w:eastAsiaTheme="minorEastAsia"/>
        </w:rPr>
        <w:t xml:space="preserve"> repère.</w:t>
      </w:r>
    </w:p>
    <w:p w14:paraId="024877D8" w14:textId="312A3CE9" w:rsidR="003B1E89" w:rsidRDefault="003B1E89" w:rsidP="00B012DA">
      <w:pPr>
        <w:rPr>
          <w:rFonts w:eastAsiaTheme="minorEastAsia"/>
        </w:rPr>
      </w:pPr>
    </w:p>
    <w:p w14:paraId="3C6F8D44" w14:textId="076A7E7B" w:rsidR="003B1E89" w:rsidRDefault="00B1030F" w:rsidP="00B012DA">
      <w:pPr>
        <w:rPr>
          <w:rFonts w:eastAsiaTheme="minorEastAsia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82E910" wp14:editId="0F27D372">
                <wp:simplePos x="0" y="0"/>
                <wp:positionH relativeFrom="column">
                  <wp:posOffset>937963</wp:posOffset>
                </wp:positionH>
                <wp:positionV relativeFrom="paragraph">
                  <wp:posOffset>1896461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95E2D5" w14:textId="77777777" w:rsidR="00B1030F" w:rsidRPr="003B1847" w:rsidRDefault="00B1030F" w:rsidP="00B1030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22BBE40" w14:textId="77777777" w:rsidR="00B1030F" w:rsidRDefault="00000000" w:rsidP="00B1030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B1030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32E71EB" w14:textId="77777777" w:rsidR="00B1030F" w:rsidRPr="00074971" w:rsidRDefault="00B1030F" w:rsidP="00B1030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2E910" id="Group 62" o:spid="_x0000_s1026" style="position:absolute;margin-left:73.85pt;margin-top:149.3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ShlckxQDAAByBwAADgAAAAAAAAAAAAAA&#13;&#10;AAA6AgAAZHJzL2Uyb0RvYy54bWxQSwECLQAKAAAAAAAAACEAxJMOyGYUAABmFAAAFAAAAAAAAAAA&#13;&#10;AAAAAAB6BQAAZHJzL21lZGlhL2ltYWdlMS5wbmdQSwECLQAUAAYACAAAACEAHvK5TeUAAAAQAQAA&#13;&#10;DwAAAAAAAAAAAAAAAAAS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1595E2D5" w14:textId="77777777" w:rsidR="00B1030F" w:rsidRPr="003B1847" w:rsidRDefault="00B1030F" w:rsidP="00B1030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22BBE40" w14:textId="77777777" w:rsidR="00B1030F" w:rsidRDefault="00B1030F" w:rsidP="00B1030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32E71EB" w14:textId="77777777" w:rsidR="00B1030F" w:rsidRPr="00074971" w:rsidRDefault="00B1030F" w:rsidP="00B1030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D3B393B" w14:textId="3D6B087F" w:rsidR="003B1E89" w:rsidRDefault="003B1E89" w:rsidP="00B012DA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4E31BCB7" wp14:editId="2C3C0998">
            <wp:extent cx="6785610" cy="96024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960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B2951" w14:textId="77777777" w:rsidR="003B1E89" w:rsidRPr="00D34388" w:rsidRDefault="003B1E89" w:rsidP="00B012DA">
      <w:pPr>
        <w:rPr>
          <w:rFonts w:eastAsiaTheme="minorEastAsia"/>
        </w:rPr>
      </w:pPr>
    </w:p>
    <w:sectPr w:rsidR="003B1E89" w:rsidRPr="00D34388" w:rsidSect="00D34388">
      <w:footerReference w:type="default" r:id="rId12"/>
      <w:pgSz w:w="11900" w:h="16840"/>
      <w:pgMar w:top="787" w:right="560" w:bottom="931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3A2D" w14:textId="77777777" w:rsidR="007F5AED" w:rsidRDefault="007F5AED" w:rsidP="00B1030F">
      <w:r>
        <w:separator/>
      </w:r>
    </w:p>
  </w:endnote>
  <w:endnote w:type="continuationSeparator" w:id="0">
    <w:p w14:paraId="3D4909B2" w14:textId="77777777" w:rsidR="007F5AED" w:rsidRDefault="007F5AED" w:rsidP="00B1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C34B" w14:textId="28022310" w:rsidR="00B1030F" w:rsidRPr="00B1030F" w:rsidRDefault="00B1030F" w:rsidP="00B1030F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DBBC" w14:textId="77777777" w:rsidR="007F5AED" w:rsidRDefault="007F5AED" w:rsidP="00B1030F">
      <w:r>
        <w:separator/>
      </w:r>
    </w:p>
  </w:footnote>
  <w:footnote w:type="continuationSeparator" w:id="0">
    <w:p w14:paraId="1A2FBC71" w14:textId="77777777" w:rsidR="007F5AED" w:rsidRDefault="007F5AED" w:rsidP="00B10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DA"/>
    <w:rsid w:val="001F3070"/>
    <w:rsid w:val="0029687E"/>
    <w:rsid w:val="00371613"/>
    <w:rsid w:val="003B1E89"/>
    <w:rsid w:val="003C260A"/>
    <w:rsid w:val="00601234"/>
    <w:rsid w:val="007F5AED"/>
    <w:rsid w:val="008468B3"/>
    <w:rsid w:val="00B012DA"/>
    <w:rsid w:val="00B1030F"/>
    <w:rsid w:val="00BD5F7F"/>
    <w:rsid w:val="00C90989"/>
    <w:rsid w:val="00D34388"/>
    <w:rsid w:val="00DC1D52"/>
    <w:rsid w:val="00EE078E"/>
    <w:rsid w:val="00F6658A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981E6"/>
  <w15:chartTrackingRefBased/>
  <w15:docId w15:val="{76C75716-157C-544A-A079-535824B3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12DA"/>
    <w:rPr>
      <w:color w:val="808080"/>
    </w:rPr>
  </w:style>
  <w:style w:type="paragraph" w:styleId="Paragraphedeliste">
    <w:name w:val="List Paragraph"/>
    <w:basedOn w:val="Normal"/>
    <w:uiPriority w:val="34"/>
    <w:qFormat/>
    <w:rsid w:val="00B012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7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03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30F"/>
  </w:style>
  <w:style w:type="paragraph" w:styleId="Pieddepage">
    <w:name w:val="footer"/>
    <w:basedOn w:val="Normal"/>
    <w:link w:val="PieddepageCar"/>
    <w:uiPriority w:val="99"/>
    <w:unhideWhenUsed/>
    <w:rsid w:val="00B103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30F"/>
  </w:style>
  <w:style w:type="character" w:styleId="Lienhypertexte">
    <w:name w:val="Hyperlink"/>
    <w:rsid w:val="00B10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6</cp:revision>
  <cp:lastPrinted>2022-03-08T10:57:00Z</cp:lastPrinted>
  <dcterms:created xsi:type="dcterms:W3CDTF">2022-03-08T10:15:00Z</dcterms:created>
  <dcterms:modified xsi:type="dcterms:W3CDTF">2023-03-15T13:18:00Z</dcterms:modified>
</cp:coreProperties>
</file>