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3A2D" w:rsidRPr="008311C1" w:rsidRDefault="00853CCD" w:rsidP="002F44B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spacing w:after="0"/>
        <w:jc w:val="center"/>
        <w:rPr>
          <w:rFonts w:ascii="Comic Sans MS" w:hAnsi="Comic Sans MS"/>
          <w:sz w:val="32"/>
          <w:szCs w:val="32"/>
        </w:rPr>
      </w:pPr>
      <w:r w:rsidRPr="008311C1">
        <w:rPr>
          <w:rFonts w:ascii="Comic Sans MS" w:hAnsi="Comic Sans MS"/>
          <w:sz w:val="32"/>
          <w:szCs w:val="32"/>
        </w:rPr>
        <w:t>COLORIAGES NUMERIQUES</w:t>
      </w:r>
    </w:p>
    <w:p w:rsidR="00743A2D" w:rsidRPr="00853CCD" w:rsidRDefault="00853CCD" w:rsidP="00853CCD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spacing w:after="0"/>
        <w:jc w:val="center"/>
        <w:rPr>
          <w:rFonts w:ascii="Arial" w:hAnsi="Arial"/>
          <w:i/>
          <w:sz w:val="20"/>
          <w:szCs w:val="20"/>
        </w:rPr>
      </w:pPr>
      <w:r w:rsidRPr="00853CCD">
        <w:rPr>
          <w:rFonts w:ascii="Arial" w:hAnsi="Arial"/>
          <w:i/>
          <w:sz w:val="20"/>
          <w:szCs w:val="20"/>
        </w:rPr>
        <w:t>Merci à Isabelle Guillot pour le partage</w:t>
      </w:r>
    </w:p>
    <w:p w:rsidR="00743A2D" w:rsidRDefault="00743A2D" w:rsidP="002F44B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spacing w:after="0"/>
        <w:rPr>
          <w:rFonts w:ascii="Arial" w:hAnsi="Arial"/>
        </w:rPr>
      </w:pPr>
    </w:p>
    <w:p w:rsidR="00853CCD" w:rsidRDefault="00853CCD" w:rsidP="002F44BF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245"/>
        </w:tabs>
        <w:spacing w:after="0"/>
        <w:rPr>
          <w:rFonts w:ascii="Arial" w:hAnsi="Arial"/>
        </w:rPr>
      </w:pPr>
    </w:p>
    <w:p w:rsidR="00743A2D" w:rsidRPr="00A80319" w:rsidRDefault="00743A2D" w:rsidP="002F44BF">
      <w:pPr>
        <w:spacing w:after="0"/>
        <w:rPr>
          <w:rFonts w:ascii="Arial" w:hAnsi="Arial" w:cs="Arial"/>
          <w:i/>
          <w:iCs/>
          <w:color w:val="008000"/>
        </w:rPr>
      </w:pPr>
      <w:r w:rsidRPr="00A80319">
        <w:rPr>
          <w:rFonts w:ascii="Arial" w:hAnsi="Arial" w:cs="Arial"/>
          <w:i/>
          <w:iCs/>
          <w:color w:val="008000"/>
          <w:u w:val="single"/>
        </w:rPr>
        <w:t>Commentaire :</w:t>
      </w:r>
      <w:r w:rsidRPr="00A80319">
        <w:rPr>
          <w:rFonts w:ascii="Arial" w:hAnsi="Arial" w:cs="Arial"/>
          <w:i/>
          <w:iCs/>
          <w:color w:val="008000"/>
        </w:rPr>
        <w:t xml:space="preserve"> </w:t>
      </w:r>
    </w:p>
    <w:p w:rsidR="00491CD1" w:rsidRPr="00A80319" w:rsidRDefault="00A4151F" w:rsidP="00853CCD">
      <w:pPr>
        <w:spacing w:after="0"/>
        <w:rPr>
          <w:rFonts w:ascii="Arial" w:hAnsi="Arial" w:cs="Arial"/>
          <w:i/>
          <w:iCs/>
          <w:color w:val="008000"/>
        </w:rPr>
      </w:pPr>
      <w:r w:rsidRPr="00A80319">
        <w:rPr>
          <w:rFonts w:ascii="Arial" w:hAnsi="Arial" w:cs="Arial"/>
          <w:i/>
          <w:iCs/>
          <w:color w:val="008000"/>
        </w:rPr>
        <w:t xml:space="preserve">Exercices autocorrectifs de calcul </w:t>
      </w:r>
      <w:r w:rsidR="009D6887" w:rsidRPr="00A80319">
        <w:rPr>
          <w:rFonts w:ascii="Arial" w:hAnsi="Arial" w:cs="Arial"/>
          <w:i/>
          <w:iCs/>
          <w:color w:val="008000"/>
        </w:rPr>
        <w:t>fractionnaire.</w:t>
      </w:r>
    </w:p>
    <w:p w:rsidR="00743A2D" w:rsidRDefault="00743A2D" w:rsidP="002F44BF">
      <w:pPr>
        <w:spacing w:after="0"/>
        <w:rPr>
          <w:rFonts w:ascii="Estro MN" w:hAnsi="Estro MN"/>
        </w:rPr>
      </w:pPr>
    </w:p>
    <w:p w:rsidR="005F77E8" w:rsidRPr="005F77E8" w:rsidRDefault="005F77E8" w:rsidP="002F44BF">
      <w:pPr>
        <w:spacing w:after="0"/>
        <w:rPr>
          <w:rFonts w:ascii="Arial" w:hAnsi="Arial" w:cs="Arial"/>
        </w:rPr>
      </w:pPr>
      <w:bookmarkStart w:id="0" w:name="_GoBack"/>
      <w:bookmarkEnd w:id="0"/>
    </w:p>
    <w:p w:rsidR="00491CD1" w:rsidRPr="00025E31" w:rsidRDefault="00025E31" w:rsidP="002F44BF">
      <w:pPr>
        <w:spacing w:after="0"/>
        <w:rPr>
          <w:rFonts w:ascii="Arial" w:eastAsia="Times New Roman" w:hAnsi="Arial"/>
          <w:b/>
          <w:color w:val="222222"/>
          <w:sz w:val="28"/>
          <w:szCs w:val="28"/>
          <w:shd w:val="clear" w:color="auto" w:fill="FFFFFF"/>
        </w:rPr>
      </w:pPr>
      <w:r w:rsidRPr="00025E31">
        <w:rPr>
          <w:rFonts w:ascii="Arial" w:eastAsia="Times New Roman" w:hAnsi="Arial"/>
          <w:b/>
          <w:color w:val="222222"/>
          <w:sz w:val="28"/>
          <w:szCs w:val="28"/>
          <w:shd w:val="clear" w:color="auto" w:fill="FFFFFF"/>
        </w:rPr>
        <w:t>EXERCICE 1</w:t>
      </w:r>
    </w:p>
    <w:p w:rsidR="00025E31" w:rsidRDefault="00025E31" w:rsidP="002F44BF">
      <w:pPr>
        <w:spacing w:after="0"/>
        <w:rPr>
          <w:rFonts w:ascii="Arial" w:eastAsia="Times New Roman" w:hAnsi="Arial"/>
          <w:color w:val="222222"/>
          <w:sz w:val="19"/>
          <w:szCs w:val="19"/>
          <w:shd w:val="clear" w:color="auto" w:fill="FFFFFF"/>
        </w:rPr>
      </w:pPr>
    </w:p>
    <w:p w:rsidR="009D6887" w:rsidRPr="009D6887" w:rsidRDefault="009D6887" w:rsidP="009D68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9D6887">
        <w:rPr>
          <w:rFonts w:ascii="Arial" w:hAnsi="Arial" w:cs="Arial"/>
        </w:rPr>
        <w:t>Effectuer les calculs suivants (sans oublier de simplifier lorsque cela est possible), puis colorier selon le code couleur suivant :</w:t>
      </w:r>
    </w:p>
    <w:p w:rsidR="009D6887" w:rsidRDefault="009D6887" w:rsidP="009D68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D6887">
        <w:rPr>
          <w:rFonts w:ascii="Arial" w:hAnsi="Arial" w:cs="Arial" w:hint="eastAsia"/>
        </w:rPr>
        <w:t xml:space="preserve"> </w:t>
      </w:r>
      <w:r w:rsidRPr="009D6887">
        <w:rPr>
          <w:rFonts w:ascii="Arial" w:hAnsi="Arial" w:cs="Arial"/>
        </w:rPr>
        <w:t>en orange si le résultat vaut 0 ;</w:t>
      </w:r>
    </w:p>
    <w:p w:rsidR="009D6887" w:rsidRDefault="009D6887" w:rsidP="009D68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D6887">
        <w:rPr>
          <w:rFonts w:ascii="Arial" w:hAnsi="Arial" w:cs="Arial"/>
        </w:rPr>
        <w:t>en vert si le résultat est égal à 1 ;</w:t>
      </w:r>
    </w:p>
    <w:p w:rsidR="009D6887" w:rsidRDefault="009D6887" w:rsidP="009D68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D6887">
        <w:rPr>
          <w:rFonts w:ascii="Arial" w:hAnsi="Arial" w:cs="Arial"/>
        </w:rPr>
        <w:t>en blanc si le résultat est égal à un nombre entier positif, différent de 1 ;</w:t>
      </w:r>
    </w:p>
    <w:p w:rsidR="009D6887" w:rsidRDefault="009D6887" w:rsidP="009D68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D6887">
        <w:rPr>
          <w:rFonts w:ascii="Arial" w:hAnsi="Arial" w:cs="Arial" w:hint="eastAsia"/>
        </w:rPr>
        <w:t xml:space="preserve"> </w:t>
      </w:r>
      <w:r w:rsidRPr="009D6887">
        <w:rPr>
          <w:rFonts w:ascii="Arial" w:hAnsi="Arial" w:cs="Arial"/>
        </w:rPr>
        <w:t>en noir si le résultat est égal à une écriture fractionnaire comprise entre 0 et 1</w:t>
      </w:r>
      <w:r w:rsidR="00433490">
        <w:rPr>
          <w:rFonts w:ascii="Arial" w:hAnsi="Arial" w:cs="Arial"/>
        </w:rPr>
        <w:t xml:space="preserve"> </w:t>
      </w:r>
      <w:r w:rsidRPr="009D6887">
        <w:rPr>
          <w:rFonts w:ascii="Arial" w:hAnsi="Arial" w:cs="Arial"/>
        </w:rPr>
        <w:t xml:space="preserve">; </w:t>
      </w:r>
    </w:p>
    <w:p w:rsidR="009D6887" w:rsidRPr="009D6887" w:rsidRDefault="009D6887" w:rsidP="009D68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9D6887">
        <w:rPr>
          <w:rFonts w:ascii="Arial" w:hAnsi="Arial" w:cs="Arial" w:hint="eastAsia"/>
        </w:rPr>
        <w:t xml:space="preserve"> </w:t>
      </w:r>
      <w:r w:rsidRPr="009D6887">
        <w:rPr>
          <w:rFonts w:ascii="Arial" w:hAnsi="Arial" w:cs="Arial"/>
        </w:rPr>
        <w:t>en bleu si le résultat est égal à une écriture fractionnaire supérieure à 1.</w:t>
      </w: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8311C1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-129540</wp:posOffset>
            </wp:positionH>
            <wp:positionV relativeFrom="paragraph">
              <wp:posOffset>101600</wp:posOffset>
            </wp:positionV>
            <wp:extent cx="6343650" cy="4410075"/>
            <wp:effectExtent l="0" t="0" r="0" b="0"/>
            <wp:wrapNone/>
            <wp:docPr id="11" name="Image 11" descr="Capture d’écran 2015-03-07 à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pture d’écran 2015-03-07 à 17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9D6887" w:rsidRDefault="009D6887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8024FA" w:rsidRDefault="008024FA" w:rsidP="009D6887">
      <w:pPr>
        <w:widowControl w:val="0"/>
        <w:autoSpaceDE w:val="0"/>
        <w:autoSpaceDN w:val="0"/>
        <w:adjustRightInd w:val="0"/>
        <w:spacing w:after="0"/>
        <w:rPr>
          <w:rFonts w:ascii="Arial" w:hAnsi="Arial" w:cs="Arial"/>
        </w:rPr>
      </w:pPr>
    </w:p>
    <w:p w:rsidR="00853CCD" w:rsidRDefault="00853CCD" w:rsidP="002F44BF">
      <w:pPr>
        <w:spacing w:after="0"/>
        <w:jc w:val="center"/>
        <w:rPr>
          <w:rFonts w:ascii="Arial" w:hAnsi="Arial" w:cs="Arial"/>
        </w:rPr>
      </w:pPr>
    </w:p>
    <w:p w:rsidR="00853CCD" w:rsidRDefault="00853CCD" w:rsidP="002F44BF">
      <w:pPr>
        <w:spacing w:after="0"/>
        <w:jc w:val="center"/>
        <w:rPr>
          <w:rFonts w:ascii="Arial" w:hAnsi="Arial" w:cs="Arial"/>
        </w:rPr>
      </w:pPr>
    </w:p>
    <w:p w:rsidR="00853CCD" w:rsidRDefault="00853CCD" w:rsidP="002F44BF">
      <w:pPr>
        <w:spacing w:after="0"/>
        <w:jc w:val="center"/>
        <w:rPr>
          <w:rFonts w:ascii="Arial" w:hAnsi="Arial" w:cs="Arial"/>
        </w:rPr>
      </w:pPr>
    </w:p>
    <w:p w:rsidR="00853CCD" w:rsidRDefault="00853CCD" w:rsidP="002F44BF">
      <w:pPr>
        <w:spacing w:after="0"/>
        <w:jc w:val="center"/>
        <w:rPr>
          <w:rFonts w:ascii="Arial" w:hAnsi="Arial" w:cs="Arial"/>
        </w:rPr>
      </w:pPr>
    </w:p>
    <w:p w:rsidR="00853CCD" w:rsidRDefault="00853CCD" w:rsidP="002F44BF">
      <w:pPr>
        <w:spacing w:after="0"/>
        <w:jc w:val="center"/>
        <w:rPr>
          <w:rFonts w:ascii="Arial" w:hAnsi="Arial" w:cs="Arial"/>
        </w:rPr>
      </w:pPr>
    </w:p>
    <w:p w:rsidR="00025E31" w:rsidRPr="00025E31" w:rsidRDefault="00025E31" w:rsidP="00025E31">
      <w:pPr>
        <w:spacing w:after="0"/>
        <w:rPr>
          <w:rFonts w:ascii="Arial" w:eastAsia="Times New Roman" w:hAnsi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eastAsia="Times New Roman" w:hAnsi="Arial"/>
          <w:b/>
          <w:color w:val="222222"/>
          <w:sz w:val="28"/>
          <w:szCs w:val="28"/>
          <w:shd w:val="clear" w:color="auto" w:fill="FFFFFF"/>
        </w:rPr>
        <w:lastRenderedPageBreak/>
        <w:t>EXERCICE 2</w:t>
      </w:r>
    </w:p>
    <w:p w:rsidR="00853CCD" w:rsidRDefault="00853CCD" w:rsidP="00025E31">
      <w:pPr>
        <w:spacing w:after="0"/>
        <w:rPr>
          <w:rFonts w:ascii="Arial" w:hAnsi="Arial" w:cs="Arial"/>
        </w:rPr>
      </w:pPr>
    </w:p>
    <w:p w:rsidR="009D6887" w:rsidRPr="009D6887" w:rsidRDefault="009D6887" w:rsidP="009D6887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</w:rPr>
      </w:pPr>
      <w:r w:rsidRPr="009D6887">
        <w:rPr>
          <w:rFonts w:ascii="Arial" w:hAnsi="Arial" w:cs="Arial"/>
        </w:rPr>
        <w:t>Effectuer les calculs suivants, puis colorier la zone :</w:t>
      </w:r>
    </w:p>
    <w:p w:rsidR="009D6887" w:rsidRPr="009D6887" w:rsidRDefault="009D6887" w:rsidP="009D688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</w:rPr>
      </w:pPr>
      <w:r>
        <w:rPr>
          <w:rFonts w:ascii="Arial" w:hAnsi="Arial" w:cs="Arial" w:hint="eastAsia"/>
        </w:rPr>
        <w:t xml:space="preserve">- </w:t>
      </w:r>
      <w:r w:rsidRPr="009D6887">
        <w:rPr>
          <w:rFonts w:ascii="Arial" w:hAnsi="Arial" w:cs="Arial"/>
        </w:rPr>
        <w:t xml:space="preserve">en marron si le résultat est égal à 1 ; </w:t>
      </w:r>
    </w:p>
    <w:p w:rsidR="009D6887" w:rsidRPr="009D6887" w:rsidRDefault="009D6887" w:rsidP="00025E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D6887">
        <w:rPr>
          <w:rFonts w:ascii="Arial" w:hAnsi="Arial" w:cs="Arial"/>
        </w:rPr>
        <w:t xml:space="preserve">en bleu si le résultat est égal à un nombre entier positif, différent de 1 ; </w:t>
      </w:r>
    </w:p>
    <w:p w:rsidR="009D6887" w:rsidRPr="009D6887" w:rsidRDefault="009D6887" w:rsidP="00025E31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120"/>
        <w:ind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D6887">
        <w:rPr>
          <w:rFonts w:ascii="Arial" w:hAnsi="Arial" w:cs="Arial"/>
        </w:rPr>
        <w:t>en jaune si le résultat vaut</w:t>
      </w:r>
      <w:r w:rsidR="00AC2389">
        <w:rPr>
          <w:rFonts w:ascii="Arial" w:hAnsi="Arial" w:cs="Arial"/>
        </w:rPr>
        <w:t xml:space="preserve"> </w:t>
      </w:r>
      <w:r w:rsidRPr="009D6887">
        <w:rPr>
          <w:rFonts w:ascii="Arial" w:hAnsi="Arial" w:cs="Arial"/>
        </w:rPr>
        <w:t xml:space="preserve">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>
        <w:rPr>
          <w:rFonts w:ascii="Arial" w:hAnsi="Arial" w:cs="Arial"/>
        </w:rPr>
        <w:t xml:space="preserve"> </w:t>
      </w:r>
      <w:r w:rsidRPr="009D6887">
        <w:rPr>
          <w:rFonts w:ascii="Arial" w:hAnsi="Arial" w:cs="Arial"/>
        </w:rPr>
        <w:t xml:space="preserve"> ; </w:t>
      </w:r>
    </w:p>
    <w:p w:rsidR="009D6887" w:rsidRPr="009D6887" w:rsidRDefault="009D6887" w:rsidP="00025E31">
      <w:pPr>
        <w:widowControl w:val="0"/>
        <w:numPr>
          <w:ilvl w:val="0"/>
          <w:numId w:val="1"/>
        </w:numPr>
        <w:tabs>
          <w:tab w:val="left" w:pos="0"/>
          <w:tab w:val="left" w:pos="220"/>
        </w:tabs>
        <w:autoSpaceDE w:val="0"/>
        <w:autoSpaceDN w:val="0"/>
        <w:adjustRightInd w:val="0"/>
        <w:spacing w:after="120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9D6887">
        <w:rPr>
          <w:rFonts w:ascii="Arial" w:hAnsi="Arial" w:cs="Arial"/>
        </w:rPr>
        <w:t>en blanc si le résultat est égal à une écriture fract</w:t>
      </w:r>
      <w:r>
        <w:rPr>
          <w:rFonts w:ascii="Arial" w:hAnsi="Arial" w:cs="Arial"/>
        </w:rPr>
        <w:t xml:space="preserve">ionnaire comprise entre 0 et 1, </w:t>
      </w:r>
      <w:r w:rsidRPr="009D6887">
        <w:rPr>
          <w:rFonts w:ascii="Arial" w:hAnsi="Arial" w:cs="Arial"/>
        </w:rPr>
        <w:t xml:space="preserve">différente de </w:t>
      </w:r>
      <m:oMath>
        <m:f>
          <m:fPr>
            <m:ctrlPr>
              <w:rPr>
                <w:rFonts w:ascii="Cambria Math" w:hAnsi="Cambria Math" w:cs="Arial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Arial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Arial"/>
                <w:sz w:val="32"/>
                <w:szCs w:val="32"/>
              </w:rPr>
              <m:t>2</m:t>
            </m:r>
          </m:den>
        </m:f>
      </m:oMath>
      <w:r w:rsidRPr="009D6887">
        <w:rPr>
          <w:rFonts w:ascii="Arial" w:hAnsi="Arial" w:cs="Arial"/>
        </w:rPr>
        <w:t xml:space="preserve"> ; </w:t>
      </w:r>
    </w:p>
    <w:p w:rsidR="009D6887" w:rsidRPr="009D6887" w:rsidRDefault="008311C1" w:rsidP="009D6887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Arial" w:hAnsi="Arial" w:cs="Arial"/>
        </w:rPr>
      </w:pPr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-152400</wp:posOffset>
            </wp:positionH>
            <wp:positionV relativeFrom="paragraph">
              <wp:posOffset>321310</wp:posOffset>
            </wp:positionV>
            <wp:extent cx="6396990" cy="5530215"/>
            <wp:effectExtent l="0" t="0" r="0" b="0"/>
            <wp:wrapNone/>
            <wp:docPr id="10" name="Image 10" descr="Capture d’écran 2015-02-06 à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pture d’écran 2015-02-06 à 17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6990" cy="553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D6887">
        <w:rPr>
          <w:rFonts w:ascii="Arial" w:hAnsi="Arial" w:cs="Arial"/>
        </w:rPr>
        <w:t xml:space="preserve">- </w:t>
      </w:r>
      <w:r w:rsidR="009D6887" w:rsidRPr="009D6887">
        <w:rPr>
          <w:rFonts w:ascii="Arial" w:hAnsi="Arial" w:cs="Arial"/>
        </w:rPr>
        <w:t xml:space="preserve">en vert si le résultat est égal à une écriture fractionnaire supérieure à 1. </w:t>
      </w:r>
    </w:p>
    <w:p w:rsidR="0033348E" w:rsidRDefault="0033348E" w:rsidP="00853CCD">
      <w:pPr>
        <w:spacing w:after="0"/>
        <w:ind w:hanging="142"/>
        <w:rPr>
          <w:rFonts w:ascii="Arial" w:hAnsi="Arial" w:cs="Arial"/>
        </w:rPr>
      </w:pPr>
    </w:p>
    <w:p w:rsidR="00853CCD" w:rsidRDefault="00853CCD" w:rsidP="00853CCD">
      <w:pPr>
        <w:spacing w:after="0"/>
        <w:ind w:hanging="142"/>
        <w:rPr>
          <w:rFonts w:ascii="Arial" w:hAnsi="Arial" w:cs="Arial"/>
        </w:rPr>
      </w:pPr>
    </w:p>
    <w:p w:rsidR="00853CCD" w:rsidRDefault="00853CCD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853CCD" w:rsidRDefault="00853CCD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9D6887" w:rsidP="002F44BF">
      <w:pPr>
        <w:spacing w:after="0"/>
        <w:rPr>
          <w:rFonts w:ascii="Arial" w:hAnsi="Arial" w:cs="Arial"/>
        </w:rPr>
      </w:pPr>
    </w:p>
    <w:p w:rsidR="009D6887" w:rsidRDefault="008311C1" w:rsidP="002F44BF">
      <w:pPr>
        <w:spacing w:after="0"/>
        <w:rPr>
          <w:rFonts w:ascii="Arial" w:hAnsi="Arial" w:cs="Arial"/>
        </w:rPr>
      </w:pPr>
      <w:r w:rsidRPr="00986181">
        <w:rPr>
          <w:rFonts w:ascii="Arial" w:hAnsi="Arial" w:cs="Arial"/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739140</wp:posOffset>
                </wp:positionH>
                <wp:positionV relativeFrom="paragraph">
                  <wp:posOffset>36195</wp:posOffset>
                </wp:positionV>
                <wp:extent cx="4763770" cy="941705"/>
                <wp:effectExtent l="0" t="0" r="0" b="0"/>
                <wp:wrapThrough wrapText="bothSides">
                  <wp:wrapPolygon edited="0">
                    <wp:start x="7650" y="0"/>
                    <wp:lineTo x="7650" y="7792"/>
                    <wp:lineTo x="13250" y="7792"/>
                    <wp:lineTo x="13250" y="0"/>
                    <wp:lineTo x="7650" y="0"/>
                  </wp:wrapPolygon>
                </wp:wrapThrough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63770" cy="941705"/>
                          <a:chOff x="2282" y="14072"/>
                          <a:chExt cx="6942" cy="1297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772" y="14072"/>
                            <a:ext cx="1758" cy="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Text Box 4"/>
                        <wps:cNvSpPr txBox="1">
                          <a:spLocks/>
                        </wps:cNvSpPr>
                        <wps:spPr bwMode="auto">
                          <a:xfrm>
                            <a:off x="2282" y="14582"/>
                            <a:ext cx="6942" cy="7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FE629E" w:rsidRPr="003B1847" w:rsidRDefault="00FE629E" w:rsidP="00D83302">
                              <w:pPr>
                                <w:spacing w:after="0"/>
                                <w:jc w:val="center"/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</w:pPr>
                              <w:r w:rsidRPr="003B1847">
                                <w:rPr>
                                  <w:rFonts w:cs="Arial"/>
                                  <w:sz w:val="15"/>
                                  <w:szCs w:val="15"/>
                                </w:rPr>
      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      </w:r>
                            </w:p>
                            <w:p w:rsidR="00FE629E" w:rsidRDefault="000F442F" w:rsidP="00D83302">
                              <w:pPr>
                                <w:spacing w:after="0"/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  <w:hyperlink r:id="rId10" w:history="1">
                                <w:r w:rsidR="00FE629E" w:rsidRPr="003236B4">
                                  <w:rPr>
                                    <w:rStyle w:val="Lienhypertexte"/>
                                    <w:i/>
                                    <w:sz w:val="18"/>
                                    <w:szCs w:val="18"/>
                                  </w:rPr>
                                  <w:t>www.maths-et-tiques.fr/index.php/mentions-legales</w:t>
                                </w:r>
                              </w:hyperlink>
                            </w:p>
                            <w:p w:rsidR="00FE629E" w:rsidRPr="00074971" w:rsidRDefault="00FE629E" w:rsidP="00461977">
                              <w:pPr>
                                <w:jc w:val="center"/>
                                <w:rPr>
                                  <w:i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58.2pt;margin-top:2.85pt;width:375.1pt;height:74.15pt;z-index:251656704" coordorigin="2282,14072" coordsize="6942,129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4772;top:14072;width:1758;height:50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">
                  <v:imagedata r:id="rId11" o:title=""/>
                  <v:path arrowok="t"/>
                  <o:lock v:ext="edit" aspectratio="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2282;top:14582;width:6942;height:7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" filled="f" stroked="f">
                  <v:path arrowok="t"/>
                  <v:textbox>
                    <w:txbxContent>
                      <w:p w:rsidR="00FE629E" w:rsidRPr="003B1847" w:rsidRDefault="00FE629E" w:rsidP="00D83302">
                        <w:pPr>
                          <w:spacing w:after="0"/>
                          <w:jc w:val="center"/>
                          <w:rPr>
                            <w:rFonts w:cs="Arial"/>
                            <w:sz w:val="15"/>
                            <w:szCs w:val="15"/>
                          </w:rPr>
                        </w:pPr>
                        <w:r w:rsidRPr="003B1847">
                          <w:rPr>
                            <w:rFonts w:cs="Arial"/>
                            <w:sz w:val="15"/>
                            <w:szCs w:val="15"/>
                          </w:rPr>
                          <w:t>Hors du cadre de la classe, aucune reproduction, même partielle, autres que celles prévues à l'article L 122-5 du code de la propriété intellectuelle, ne peut être faite de ce site sans l'autorisation expresse de l'auteur.</w:t>
                        </w:r>
                      </w:p>
                      <w:p w:rsidR="00FE629E" w:rsidRDefault="00FE629E" w:rsidP="00D83302">
                        <w:pPr>
                          <w:spacing w:after="0"/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  <w:hyperlink r:id="rId12" w:history="1">
                          <w:r w:rsidRPr="003236B4">
                            <w:rPr>
                              <w:rStyle w:val="Lienhypertexte"/>
                              <w:i/>
                              <w:sz w:val="18"/>
                              <w:szCs w:val="18"/>
                            </w:rPr>
                            <w:t>www.maths-et-tiques.fr/index.php/mentions-legales</w:t>
                          </w:r>
                        </w:hyperlink>
                      </w:p>
                      <w:p w:rsidR="00FE629E" w:rsidRPr="00074971" w:rsidRDefault="00FE629E" w:rsidP="00461977">
                        <w:pPr>
                          <w:jc w:val="center"/>
                          <w:rPr>
                            <w:i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</w:p>
    <w:p w:rsidR="00853CCD" w:rsidRDefault="00853CCD" w:rsidP="002F44BF">
      <w:pPr>
        <w:spacing w:after="0"/>
        <w:rPr>
          <w:rFonts w:ascii="Arial" w:hAnsi="Arial" w:cs="Arial"/>
        </w:rPr>
      </w:pPr>
    </w:p>
    <w:p w:rsidR="009D6887" w:rsidRPr="00986181" w:rsidRDefault="009D6887" w:rsidP="002F44BF">
      <w:pPr>
        <w:spacing w:after="0"/>
        <w:rPr>
          <w:rFonts w:ascii="Arial" w:hAnsi="Arial" w:cs="Arial"/>
        </w:rPr>
      </w:pPr>
    </w:p>
    <w:sectPr w:rsidR="009D6887" w:rsidRPr="00986181" w:rsidSect="00275470">
      <w:footerReference w:type="default" r:id="rId13"/>
      <w:pgSz w:w="11900" w:h="16840"/>
      <w:pgMar w:top="993" w:right="1127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442F" w:rsidRDefault="000F442F" w:rsidP="00461977">
      <w:pPr>
        <w:spacing w:after="0"/>
      </w:pPr>
      <w:r>
        <w:separator/>
      </w:r>
    </w:p>
  </w:endnote>
  <w:endnote w:type="continuationSeparator" w:id="0">
    <w:p w:rsidR="000F442F" w:rsidRDefault="000F442F" w:rsidP="004619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stro MN">
    <w:altName w:val="Cambria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629E" w:rsidRPr="00461977" w:rsidRDefault="00FE629E" w:rsidP="00461977">
    <w:pPr>
      <w:pStyle w:val="Pieddepage"/>
      <w:jc w:val="center"/>
      <w:rPr>
        <w:i/>
      </w:rPr>
    </w:pPr>
    <w:r w:rsidRPr="003646FC">
      <w:rPr>
        <w:i/>
      </w:rPr>
      <w:t xml:space="preserve">Yvan </w:t>
    </w:r>
    <w:proofErr w:type="spellStart"/>
    <w:r w:rsidRPr="003646FC">
      <w:rPr>
        <w:i/>
      </w:rPr>
      <w:t>Monka</w:t>
    </w:r>
    <w:proofErr w:type="spellEnd"/>
    <w:r w:rsidRPr="003646FC">
      <w:rPr>
        <w:i/>
      </w:rPr>
      <w:t xml:space="preserve"> – Académie de Strasbourg – </w:t>
    </w:r>
    <w:hyperlink r:id="rId1" w:history="1">
      <w:r w:rsidRPr="003646FC">
        <w:rPr>
          <w:rStyle w:val="Lienhypertexte"/>
          <w:i/>
        </w:rPr>
        <w:t>www.maths-et-tiques.fr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442F" w:rsidRDefault="000F442F" w:rsidP="00461977">
      <w:pPr>
        <w:spacing w:after="0"/>
      </w:pPr>
      <w:r>
        <w:separator/>
      </w:r>
    </w:p>
  </w:footnote>
  <w:footnote w:type="continuationSeparator" w:id="0">
    <w:p w:rsidR="000F442F" w:rsidRDefault="000F442F" w:rsidP="0046197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embedSystemFonts/>
  <w:proofState w:spelling="clean" w:grammar="clean"/>
  <w:defaultTabStop w:val="708"/>
  <w:hyphenationZone w:val="425"/>
  <w:drawingGridHorizontalSpacing w:val="6"/>
  <w:drawingGridVerticalSpacing w:val="6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4FA"/>
    <w:rsid w:val="00025E31"/>
    <w:rsid w:val="000643C4"/>
    <w:rsid w:val="000D3D69"/>
    <w:rsid w:val="000E6762"/>
    <w:rsid w:val="000F442F"/>
    <w:rsid w:val="00171816"/>
    <w:rsid w:val="001844CC"/>
    <w:rsid w:val="002210F5"/>
    <w:rsid w:val="00275470"/>
    <w:rsid w:val="00275976"/>
    <w:rsid w:val="002C33BA"/>
    <w:rsid w:val="002F44BF"/>
    <w:rsid w:val="0033348E"/>
    <w:rsid w:val="00373704"/>
    <w:rsid w:val="00433490"/>
    <w:rsid w:val="0046002A"/>
    <w:rsid w:val="00461977"/>
    <w:rsid w:val="00491CD1"/>
    <w:rsid w:val="00587D81"/>
    <w:rsid w:val="005F77E8"/>
    <w:rsid w:val="00672AA2"/>
    <w:rsid w:val="00703F78"/>
    <w:rsid w:val="00743A2D"/>
    <w:rsid w:val="007971B0"/>
    <w:rsid w:val="007B7F09"/>
    <w:rsid w:val="008024FA"/>
    <w:rsid w:val="00805591"/>
    <w:rsid w:val="00824E83"/>
    <w:rsid w:val="008311C1"/>
    <w:rsid w:val="00853CCD"/>
    <w:rsid w:val="008D0E3C"/>
    <w:rsid w:val="00966F21"/>
    <w:rsid w:val="00986181"/>
    <w:rsid w:val="0099211C"/>
    <w:rsid w:val="009B23F3"/>
    <w:rsid w:val="009D6887"/>
    <w:rsid w:val="00A4151F"/>
    <w:rsid w:val="00A80319"/>
    <w:rsid w:val="00AC2389"/>
    <w:rsid w:val="00BD5EA1"/>
    <w:rsid w:val="00D1635E"/>
    <w:rsid w:val="00D366D3"/>
    <w:rsid w:val="00D4416C"/>
    <w:rsid w:val="00D8020C"/>
    <w:rsid w:val="00D83302"/>
    <w:rsid w:val="00DE4A79"/>
    <w:rsid w:val="00E45D74"/>
    <w:rsid w:val="00E60DC2"/>
    <w:rsid w:val="00E761DD"/>
    <w:rsid w:val="00F11788"/>
    <w:rsid w:val="00FE629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201421"/>
  <w15:chartTrackingRefBased/>
  <w15:docId w15:val="{95B2D7ED-0C7C-FC49-8E10-993588484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8020C"/>
    <w:pPr>
      <w:spacing w:after="200"/>
    </w:pPr>
    <w:rPr>
      <w:sz w:val="24"/>
      <w:szCs w:val="24"/>
      <w:lang w:eastAsia="ja-JP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024FA"/>
    <w:pPr>
      <w:spacing w:after="0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8024FA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rsid w:val="00461977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46197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61977"/>
    <w:rPr>
      <w:sz w:val="24"/>
      <w:szCs w:val="24"/>
      <w:lang w:eastAsia="ja-JP"/>
    </w:rPr>
  </w:style>
  <w:style w:type="paragraph" w:styleId="Pieddepage">
    <w:name w:val="footer"/>
    <w:basedOn w:val="Normal"/>
    <w:link w:val="PieddepageCar"/>
    <w:unhideWhenUsed/>
    <w:rsid w:val="004619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61977"/>
    <w:rPr>
      <w:sz w:val="24"/>
      <w:szCs w:val="24"/>
      <w:lang w:eastAsia="ja-JP"/>
    </w:rPr>
  </w:style>
  <w:style w:type="character" w:styleId="Textedelespacerserv">
    <w:name w:val="Placeholder Text"/>
    <w:basedOn w:val="Policepardfaut"/>
    <w:uiPriority w:val="99"/>
    <w:unhideWhenUsed/>
    <w:rsid w:val="00AC23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3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aths-et-tiques.fr/index.php/mentions-legal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aths-et-tiques.fr/index.php/mentions-legale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ths-et-tiqu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167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Links>
    <vt:vector size="24" baseType="variant">
      <vt:variant>
        <vt:i4>60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http://www.maths-et-tiques.fr/index.php/mentions-legales</vt:lpwstr>
      </vt:variant>
      <vt:variant>
        <vt:lpwstr/>
      </vt:variant>
      <vt:variant>
        <vt:i4>545128568</vt:i4>
      </vt:variant>
      <vt:variant>
        <vt:i4>-1</vt:i4>
      </vt:variant>
      <vt:variant>
        <vt:i4>1034</vt:i4>
      </vt:variant>
      <vt:variant>
        <vt:i4>1</vt:i4>
      </vt:variant>
      <vt:variant>
        <vt:lpwstr>Capture d’écran 2015-02-06 à 17</vt:lpwstr>
      </vt:variant>
      <vt:variant>
        <vt:lpwstr/>
      </vt:variant>
      <vt:variant>
        <vt:i4>545194105</vt:i4>
      </vt:variant>
      <vt:variant>
        <vt:i4>-1</vt:i4>
      </vt:variant>
      <vt:variant>
        <vt:i4>1035</vt:i4>
      </vt:variant>
      <vt:variant>
        <vt:i4>1</vt:i4>
      </vt:variant>
      <vt:variant>
        <vt:lpwstr>Capture d’écran 2015-03-07 à 17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Yvan MONKA</dc:creator>
  <cp:keywords/>
  <dc:description/>
  <cp:lastModifiedBy>Yvan Monka</cp:lastModifiedBy>
  <cp:revision>5</cp:revision>
  <cp:lastPrinted>2019-09-12T15:59:00Z</cp:lastPrinted>
  <dcterms:created xsi:type="dcterms:W3CDTF">2019-09-09T16:25:00Z</dcterms:created>
  <dcterms:modified xsi:type="dcterms:W3CDTF">2019-09-12T15:59:00Z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MacEqns">
    <vt:bool>true</vt:bool>
  </property>
</Properties>
</file>