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5029A" w14:textId="4C6DC6FF" w:rsidR="00910DB3" w:rsidRPr="00732544" w:rsidRDefault="00910DB3" w:rsidP="009B245F">
      <w:pPr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732544">
        <w:rPr>
          <w:rFonts w:asciiTheme="minorHAnsi" w:eastAsia="HanziPen TC" w:hAnsiTheme="minorHAnsi" w:cstheme="minorHAnsi"/>
          <w:color w:val="FF0000"/>
          <w:sz w:val="52"/>
          <w:szCs w:val="52"/>
        </w:rPr>
        <w:t>PRODUIT SCALAIRE</w:t>
      </w:r>
      <w:r w:rsidR="008D74E6" w:rsidRPr="00732544">
        <w:rPr>
          <w:rFonts w:asciiTheme="minorHAnsi" w:hAnsiTheme="minorHAnsi" w:cstheme="minorHAnsi"/>
        </w:rPr>
        <w:tab/>
      </w:r>
    </w:p>
    <w:p w14:paraId="7CB1A78E" w14:textId="75DFAD5B" w:rsidR="00910DB3" w:rsidRPr="004A6413" w:rsidRDefault="004A6413" w:rsidP="00910DB3">
      <w:pPr>
        <w:spacing w:after="0"/>
        <w:rPr>
          <w:rFonts w:asciiTheme="minorHAnsi" w:hAnsiTheme="minorHAnsi" w:cstheme="minorHAnsi"/>
        </w:rPr>
      </w:pPr>
      <w:r w:rsidRPr="004A64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6" behindDoc="0" locked="0" layoutInCell="1" allowOverlap="1" wp14:anchorId="309D6C4C" wp14:editId="1D83B4D5">
            <wp:simplePos x="0" y="0"/>
            <wp:positionH relativeFrom="column">
              <wp:posOffset>-57785</wp:posOffset>
            </wp:positionH>
            <wp:positionV relativeFrom="paragraph">
              <wp:posOffset>119380</wp:posOffset>
            </wp:positionV>
            <wp:extent cx="568325" cy="762635"/>
            <wp:effectExtent l="0" t="0" r="3175" b="0"/>
            <wp:wrapSquare wrapText="bothSides"/>
            <wp:docPr id="99" name="Image 75" descr="Grassmannre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rassmannrev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5FC14" w14:textId="3939BA3E" w:rsidR="00910DB3" w:rsidRPr="00EF2A8F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EF2A8F">
        <w:rPr>
          <w:rFonts w:asciiTheme="minorHAnsi" w:hAnsiTheme="minorHAnsi" w:cstheme="minorHAnsi"/>
          <w:sz w:val="20"/>
          <w:szCs w:val="20"/>
        </w:rPr>
        <w:t xml:space="preserve">La notion de produit scalaire est apparue pour les besoins de la physique. Le concept relativement récent et a été introduit au milieu du XIXe siècle par le mathématicien allemand </w:t>
      </w:r>
      <w:r w:rsidRPr="00EF2A8F">
        <w:rPr>
          <w:rFonts w:asciiTheme="minorHAnsi" w:hAnsiTheme="minorHAnsi" w:cstheme="minorHAnsi"/>
          <w:i/>
          <w:sz w:val="20"/>
          <w:szCs w:val="20"/>
        </w:rPr>
        <w:t>Hermann Grassmann</w:t>
      </w:r>
      <w:r w:rsidRPr="00EF2A8F">
        <w:rPr>
          <w:rFonts w:asciiTheme="minorHAnsi" w:hAnsiTheme="minorHAnsi" w:cstheme="minorHAnsi"/>
          <w:sz w:val="20"/>
          <w:szCs w:val="20"/>
        </w:rPr>
        <w:t xml:space="preserve"> (1809 ; 1877), ci-contre.</w:t>
      </w:r>
    </w:p>
    <w:p w14:paraId="37547118" w14:textId="77777777" w:rsidR="00910DB3" w:rsidRPr="00EF2A8F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EF2A8F">
        <w:rPr>
          <w:rFonts w:asciiTheme="minorHAnsi" w:hAnsiTheme="minorHAnsi" w:cstheme="minorHAnsi"/>
          <w:sz w:val="20"/>
          <w:szCs w:val="20"/>
        </w:rPr>
        <w:t xml:space="preserve">Il fut baptisé produit scalaire par </w:t>
      </w:r>
      <w:r w:rsidRPr="00EF2A8F">
        <w:rPr>
          <w:rFonts w:asciiTheme="minorHAnsi" w:hAnsiTheme="minorHAnsi" w:cstheme="minorHAnsi"/>
          <w:i/>
          <w:sz w:val="20"/>
          <w:szCs w:val="20"/>
        </w:rPr>
        <w:t>William Hamilton</w:t>
      </w:r>
      <w:r w:rsidRPr="00EF2A8F">
        <w:rPr>
          <w:rFonts w:asciiTheme="minorHAnsi" w:hAnsiTheme="minorHAnsi" w:cstheme="minorHAnsi"/>
          <w:sz w:val="20"/>
          <w:szCs w:val="20"/>
        </w:rPr>
        <w:t xml:space="preserve"> (1805 ; 1865) en 1853.</w:t>
      </w:r>
    </w:p>
    <w:p w14:paraId="3D8379CA" w14:textId="77777777" w:rsidR="00910DB3" w:rsidRPr="004A6413" w:rsidRDefault="00910DB3" w:rsidP="00910DB3">
      <w:pPr>
        <w:spacing w:after="0"/>
        <w:rPr>
          <w:rFonts w:asciiTheme="minorHAnsi" w:hAnsiTheme="minorHAnsi" w:cstheme="minorHAnsi"/>
        </w:rPr>
      </w:pPr>
    </w:p>
    <w:p w14:paraId="77E40C93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02C36D93" w14:textId="246EFB71" w:rsidR="00910DB3" w:rsidRPr="004A6413" w:rsidRDefault="004A6413" w:rsidP="00910DB3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910DB3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Définition et propriétés</w:t>
      </w:r>
    </w:p>
    <w:p w14:paraId="1E4F51C8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08DE3BE" w14:textId="77777777" w:rsidR="005E332D" w:rsidRPr="008D04B1" w:rsidRDefault="005E332D" w:rsidP="005E332D">
      <w:pPr>
        <w:spacing w:after="0"/>
        <w:rPr>
          <w:rFonts w:ascii="Calibri" w:hAnsi="Calibri" w:cs="Calibri"/>
          <w:color w:val="333333"/>
          <w:szCs w:val="19"/>
        </w:rPr>
      </w:pPr>
      <w:r w:rsidRPr="008D04B1">
        <w:rPr>
          <w:rFonts w:ascii="Calibri" w:hAnsi="Calibri" w:cs="Calibri"/>
          <w:color w:val="333333"/>
          <w:szCs w:val="19"/>
        </w:rPr>
        <w:tab/>
        <w:t xml:space="preserve">1) </w:t>
      </w:r>
      <w:r>
        <w:rPr>
          <w:rFonts w:ascii="Calibri" w:hAnsi="Calibri" w:cs="Calibri"/>
          <w:color w:val="333333"/>
          <w:szCs w:val="19"/>
          <w:u w:val="single"/>
        </w:rPr>
        <w:t>Définitions</w:t>
      </w:r>
    </w:p>
    <w:p w14:paraId="6E66D28D" w14:textId="77777777" w:rsidR="005E332D" w:rsidRPr="008D04B1" w:rsidRDefault="005E332D" w:rsidP="005E332D">
      <w:pPr>
        <w:spacing w:after="0"/>
        <w:rPr>
          <w:rFonts w:ascii="Calibri" w:hAnsi="Calibri" w:cs="Calibri"/>
          <w:color w:val="333333"/>
          <w:szCs w:val="19"/>
        </w:rPr>
      </w:pPr>
    </w:p>
    <w:p w14:paraId="79A865F4" w14:textId="77777777" w:rsidR="005E332D" w:rsidRPr="000F0A8E" w:rsidRDefault="005E332D" w:rsidP="005E332D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  <w:u w:val="single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 :</w:t>
      </w: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Soit deux points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4C5C2FDC" w14:textId="77777777" w:rsidR="005E332D" w:rsidRPr="000F0A8E" w:rsidRDefault="005E332D" w:rsidP="005E332D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La </w:t>
      </w:r>
      <w:r w:rsidRPr="000F0A8E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norme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notée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est la distance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AB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07A4EC42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D085194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4624" behindDoc="1" locked="0" layoutInCell="1" allowOverlap="1" wp14:anchorId="7A0DFCBB" wp14:editId="05A58314">
            <wp:simplePos x="0" y="0"/>
            <wp:positionH relativeFrom="column">
              <wp:posOffset>3850105</wp:posOffset>
            </wp:positionH>
            <wp:positionV relativeFrom="paragraph">
              <wp:posOffset>6183</wp:posOffset>
            </wp:positionV>
            <wp:extent cx="1522141" cy="851705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3-02-01 à 15.09.2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141" cy="8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A8E">
        <w:rPr>
          <w:rFonts w:asciiTheme="minorHAnsi" w:hAnsiTheme="minorHAnsi" w:cstheme="minorHAnsi"/>
          <w:color w:val="FF0000"/>
          <w:szCs w:val="19"/>
          <w:u w:val="single"/>
        </w:rPr>
        <w:t>Définition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deux vecteurs.</w:t>
      </w:r>
    </w:p>
    <w:p w14:paraId="232E7E0C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On appelle </w:t>
      </w:r>
      <w:r w:rsidRPr="000F0A8E">
        <w:rPr>
          <w:rFonts w:asciiTheme="minorHAnsi" w:hAnsiTheme="minorHAnsi" w:cstheme="minorHAnsi"/>
          <w:b/>
          <w:bCs/>
          <w:color w:val="FF0000"/>
        </w:rPr>
        <w:t>produit scalaire</w:t>
      </w:r>
      <w:r w:rsidRPr="000F0A8E">
        <w:rPr>
          <w:rFonts w:asciiTheme="minorHAnsi" w:hAnsiTheme="minorHAnsi" w:cstheme="minorHAnsi"/>
          <w:color w:val="FF0000"/>
        </w:rPr>
        <w:t xml:space="preserve"> de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par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noté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le </w:t>
      </w:r>
    </w:p>
    <w:p w14:paraId="49A65FAF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 w:rsidRPr="000F0A8E">
        <w:rPr>
          <w:rFonts w:asciiTheme="minorHAnsi" w:hAnsiTheme="minorHAnsi" w:cstheme="minorHAnsi"/>
          <w:color w:val="FF0000"/>
        </w:rPr>
        <w:t>nombre</w:t>
      </w:r>
      <w:proofErr w:type="gramEnd"/>
      <w:r w:rsidRPr="000F0A8E">
        <w:rPr>
          <w:rFonts w:asciiTheme="minorHAnsi" w:hAnsiTheme="minorHAnsi" w:cstheme="minorHAnsi"/>
          <w:color w:val="FF0000"/>
        </w:rPr>
        <w:t xml:space="preserve"> réel défini par :</w:t>
      </w:r>
    </w:p>
    <w:p w14:paraId="0EB1A7CD" w14:textId="77777777" w:rsidR="005E332D" w:rsidRDefault="00000000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=AB×AC×cos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dPr>
          <m:e>
            <m:acc>
              <m:accPr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lang w:eastAsia="fr-FR"/>
                  </w:rPr>
                  <m:t>BAC</m:t>
                </m:r>
              </m:e>
            </m:acc>
          </m:e>
        </m:d>
      </m:oMath>
      <w:r w:rsidR="005E332D" w:rsidRPr="00D14734">
        <w:rPr>
          <w:rFonts w:asciiTheme="minorHAnsi" w:hAnsiTheme="minorHAnsi" w:cstheme="minorHAnsi"/>
          <w:color w:val="FF0000"/>
        </w:rPr>
        <w:t>.</w:t>
      </w:r>
      <w:r w:rsidR="005E332D" w:rsidRPr="00FA654B">
        <w:rPr>
          <w:rFonts w:asciiTheme="minorHAnsi" w:hAnsiTheme="minorHAnsi" w:cstheme="minorHAnsi"/>
          <w:noProof/>
          <w:color w:val="FF0000"/>
        </w:rPr>
        <w:t xml:space="preserve"> </w:t>
      </w:r>
    </w:p>
    <w:p w14:paraId="507F142D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4BAEAAB6" w14:textId="7274A048" w:rsidR="005E332D" w:rsidRPr="00C27CDA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szCs w:val="19"/>
        </w:rPr>
      </w:pPr>
      <w:r w:rsidRPr="00C27CDA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  <w:r w:rsidRPr="005E332D">
        <w:rPr>
          <w:rFonts w:asciiTheme="minorHAnsi" w:hAnsiTheme="minorHAnsi" w:cstheme="minorHAnsi"/>
          <w:color w:val="FF0000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lang w:eastAsia="fr-FR"/>
                  </w:rPr>
                  <m:t>AB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  <w:lang w:eastAsia="fr-F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  <w:lang w:eastAsia="fr-FR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  <w:lang w:eastAsia="fr-FR"/>
          </w:rPr>
          <m:t>=A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B</m:t>
            </m:r>
          </m:e>
          <m:sup>
            <m:r>
              <w:rPr>
                <w:rFonts w:ascii="Cambria Math" w:hAnsi="Cambria Math" w:cstheme="minorHAnsi"/>
                <w:color w:val="FF0000"/>
                <w:lang w:eastAsia="fr-FR"/>
              </w:rPr>
              <m:t>2</m:t>
            </m:r>
          </m:sup>
        </m:sSup>
      </m:oMath>
    </w:p>
    <w:p w14:paraId="06D7EED9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24F2AF6F" w14:textId="77777777" w:rsidR="005E332D" w:rsidRPr="00D14734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  <w:u w:val="single"/>
        </w:rPr>
      </w:pP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Remarque</w:t>
      </w:r>
      <w:r>
        <w:rPr>
          <w:rFonts w:asciiTheme="minorHAnsi" w:hAnsiTheme="minorHAnsi" w:cstheme="minorHAnsi"/>
          <w:color w:val="000000" w:themeColor="text1"/>
          <w:szCs w:val="19"/>
          <w:u w:val="single"/>
        </w:rPr>
        <w:t>s</w:t>
      </w: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 :</w:t>
      </w:r>
    </w:p>
    <w:p w14:paraId="0D40FC6F" w14:textId="77777777" w:rsidR="005E332D" w:rsidRPr="008D04B1" w:rsidRDefault="00000000" w:rsidP="005E332D">
      <w:pPr>
        <w:pStyle w:val="Paragraphedeliste"/>
        <w:numPr>
          <w:ilvl w:val="0"/>
          <w:numId w:val="8"/>
        </w:numPr>
        <w:spacing w:after="0"/>
        <w:rPr>
          <w:rFonts w:ascii="Calibri" w:hAnsi="Calibri" w:cs="Calibri"/>
          <w:szCs w:val="19"/>
        </w:rPr>
      </w:pP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 xml:space="preserve"> </m:t>
        </m:r>
      </m:oMath>
      <w:proofErr w:type="gramStart"/>
      <w:r w:rsidR="005E332D" w:rsidRPr="008D04B1">
        <w:rPr>
          <w:rFonts w:ascii="Calibri" w:hAnsi="Calibri" w:cs="Calibri"/>
        </w:rPr>
        <w:t>se</w:t>
      </w:r>
      <w:proofErr w:type="gramEnd"/>
      <w:r w:rsidR="005E332D" w:rsidRPr="008D04B1">
        <w:rPr>
          <w:rFonts w:ascii="Calibri" w:hAnsi="Calibri" w:cs="Calibri"/>
        </w:rPr>
        <w:t xml:space="preserve"> lit </w:t>
      </w:r>
      <w:r w:rsidR="005E332D">
        <w:rPr>
          <w:rFonts w:ascii="Calibri" w:hAnsi="Calibri" w:cs="Calibri"/>
        </w:rPr>
        <w:t>« 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</m:oMath>
      <w:r w:rsidR="005E332D" w:rsidRPr="008D04B1">
        <w:rPr>
          <w:rFonts w:ascii="Calibri" w:hAnsi="Calibri" w:cs="Calibri"/>
        </w:rPr>
        <w:t xml:space="preserve"> scalaire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v</m:t>
            </m:r>
          </m:e>
        </m:acc>
      </m:oMath>
      <w:r w:rsidR="005E332D">
        <w:rPr>
          <w:rFonts w:ascii="Calibri" w:hAnsi="Calibri" w:cs="Calibri"/>
        </w:rPr>
        <w:t> »</w:t>
      </w:r>
      <w:r w:rsidR="005E332D" w:rsidRPr="008D04B1">
        <w:rPr>
          <w:rFonts w:ascii="Calibri" w:hAnsi="Calibri" w:cs="Calibri"/>
        </w:rPr>
        <w:t>.</w:t>
      </w:r>
    </w:p>
    <w:p w14:paraId="1120F044" w14:textId="77777777" w:rsidR="005E332D" w:rsidRPr="008D04B1" w:rsidRDefault="005E332D" w:rsidP="005E332D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8D04B1">
        <w:rPr>
          <w:rFonts w:asciiTheme="minorHAnsi" w:hAnsiTheme="minorHAnsi" w:cstheme="minorHAnsi"/>
          <w:color w:val="000000" w:themeColor="text1"/>
        </w:rPr>
        <w:t xml:space="preserve">Si l'un des deux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est nul, 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=0</m:t>
        </m:r>
      </m:oMath>
      <w:r w:rsidRPr="008D04B1">
        <w:rPr>
          <w:rFonts w:asciiTheme="minorHAnsi" w:hAnsiTheme="minorHAnsi" w:cstheme="minorHAnsi"/>
          <w:color w:val="000000" w:themeColor="text1"/>
        </w:rPr>
        <w:t xml:space="preserve">, </w:t>
      </w:r>
    </w:p>
    <w:p w14:paraId="37AE0E2F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298D25DC" w14:textId="76D4B520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0260A8">
        <w:rPr>
          <w:rFonts w:asciiTheme="minorHAnsi" w:hAnsiTheme="minorHAnsi" w:cstheme="minorHAnsi"/>
          <w:noProof/>
          <w:color w:val="000000" w:themeColor="text1"/>
          <w:szCs w:val="19"/>
        </w:rPr>
        <w:drawing>
          <wp:anchor distT="0" distB="0" distL="114300" distR="114300" simplePos="0" relativeHeight="251676672" behindDoc="0" locked="0" layoutInCell="1" allowOverlap="1" wp14:anchorId="2F80FB90" wp14:editId="4DCBC4BC">
            <wp:simplePos x="0" y="0"/>
            <wp:positionH relativeFrom="column">
              <wp:posOffset>3846195</wp:posOffset>
            </wp:positionH>
            <wp:positionV relativeFrom="paragraph">
              <wp:posOffset>161180</wp:posOffset>
            </wp:positionV>
            <wp:extent cx="1814195" cy="1640840"/>
            <wp:effectExtent l="0" t="0" r="190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4B1">
        <w:rPr>
          <w:rFonts w:asciiTheme="minorHAnsi" w:hAnsiTheme="minorHAnsi" w:cstheme="minorHAnsi"/>
          <w:noProof/>
          <w:color w:val="00B050"/>
          <w:u w:val="single"/>
          <w:lang w:eastAsia="fr-FR"/>
        </w:rPr>
        <w:t>Méthode</w:t>
      </w:r>
      <w:r w:rsidRPr="008D04B1">
        <w:rPr>
          <w:rFonts w:asciiTheme="minorHAnsi" w:hAnsiTheme="minorHAnsi" w:cstheme="minorHAnsi"/>
          <w:color w:val="00B050"/>
          <w:szCs w:val="19"/>
          <w:u w:val="single"/>
        </w:rPr>
        <w:t xml:space="preserve"> :</w:t>
      </w:r>
      <w:r w:rsidRPr="008D04B1">
        <w:rPr>
          <w:rFonts w:asciiTheme="minorHAnsi" w:hAnsiTheme="minorHAnsi" w:cstheme="minorHAnsi"/>
          <w:color w:val="00B050"/>
          <w:szCs w:val="19"/>
        </w:rPr>
        <w:t xml:space="preserve"> Calculer un produit scalaire à l’aide de la formule du cosinus</w:t>
      </w:r>
    </w:p>
    <w:p w14:paraId="26F22072" w14:textId="717A2B1C" w:rsidR="005E332D" w:rsidRPr="008D04B1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 w:val="12"/>
          <w:szCs w:val="12"/>
        </w:rPr>
      </w:pPr>
    </w:p>
    <w:p w14:paraId="31D37FBE" w14:textId="77777777" w:rsidR="005E332D" w:rsidRPr="008D04B1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E572902" wp14:editId="50CD2B30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1" w:history="1">
        <w:r w:rsidRPr="008D04B1"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https://youtu.be/dfxz40fK0UI</w:t>
        </w:r>
      </w:hyperlink>
    </w:p>
    <w:p w14:paraId="19D87D0F" w14:textId="77777777" w:rsidR="005E332D" w:rsidRPr="008D04B1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Cs w:val="19"/>
        </w:rPr>
      </w:pPr>
    </w:p>
    <w:p w14:paraId="2142648B" w14:textId="695F6984" w:rsidR="005E332D" w:rsidRPr="009F0B73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a) S</w:t>
      </w:r>
      <w:r w:rsidRPr="009F0B73">
        <w:rPr>
          <w:rFonts w:asciiTheme="minorHAnsi" w:hAnsiTheme="minorHAnsi" w:cstheme="minorHAnsi"/>
          <w:szCs w:val="19"/>
        </w:rPr>
        <w:t xml:space="preserve">oit un triangle équilatéral </w:t>
      </w:r>
      <m:oMath>
        <m:r>
          <w:rPr>
            <w:rFonts w:ascii="Cambria Math" w:hAnsi="Cambria Math" w:cstheme="minorHAnsi"/>
            <w:szCs w:val="19"/>
          </w:rPr>
          <m:t>ABC</m:t>
        </m:r>
      </m:oMath>
      <w:r w:rsidRPr="009F0B73">
        <w:rPr>
          <w:rFonts w:asciiTheme="minorHAnsi" w:hAnsiTheme="minorHAnsi" w:cstheme="minorHAnsi"/>
          <w:szCs w:val="19"/>
        </w:rPr>
        <w:t xml:space="preserve"> de côté </w:t>
      </w:r>
      <w:r w:rsidRPr="009F0B73">
        <w:rPr>
          <w:rFonts w:asciiTheme="minorHAnsi" w:hAnsiTheme="minorHAnsi" w:cstheme="minorHAnsi"/>
          <w:i/>
          <w:szCs w:val="19"/>
        </w:rPr>
        <w:t>5</w:t>
      </w:r>
      <w:r w:rsidRPr="009F0B73">
        <w:rPr>
          <w:rFonts w:asciiTheme="minorHAnsi" w:hAnsiTheme="minorHAnsi" w:cstheme="minorHAnsi"/>
          <w:szCs w:val="19"/>
        </w:rPr>
        <w:t>.</w:t>
      </w:r>
    </w:p>
    <w:p w14:paraId="0B17F5E7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Calculer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31414462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 </w:t>
      </w:r>
    </w:p>
    <w:p w14:paraId="2FE9368C" w14:textId="52378176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b) Soit </w:t>
      </w:r>
      <m:oMath>
        <m:r>
          <w:rPr>
            <w:rFonts w:ascii="Cambria Math" w:hAnsi="Cambria Math" w:cstheme="minorHAnsi"/>
            <w:szCs w:val="19"/>
          </w:rPr>
          <m:t>I</m:t>
        </m:r>
      </m:oMath>
      <w:r>
        <w:rPr>
          <w:rFonts w:asciiTheme="minorHAnsi" w:hAnsiTheme="minorHAnsi" w:cstheme="minorHAnsi"/>
          <w:szCs w:val="19"/>
        </w:rPr>
        <w:t xml:space="preserve"> le milieu de [</w:t>
      </w:r>
      <m:oMath>
        <m:r>
          <w:rPr>
            <w:rFonts w:ascii="Cambria Math" w:hAnsi="Cambria Math" w:cstheme="minorHAnsi"/>
            <w:szCs w:val="19"/>
          </w:rPr>
          <m:t>AB</m:t>
        </m:r>
      </m:oMath>
      <w:r>
        <w:rPr>
          <w:rFonts w:asciiTheme="minorHAnsi" w:hAnsiTheme="minorHAnsi" w:cstheme="minorHAnsi"/>
          <w:szCs w:val="19"/>
        </w:rPr>
        <w:t xml:space="preserve">]. </w:t>
      </w:r>
    </w:p>
    <w:p w14:paraId="20DE759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Calculer </w:t>
      </w:r>
      <w:r w:rsidRPr="000F0A8E">
        <w:rPr>
          <w:rFonts w:asciiTheme="minorHAnsi" w:hAnsiTheme="minorHAnsi" w:cstheme="minorHAnsi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080C6672" w14:textId="71B179DC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  <w:szCs w:val="19"/>
        </w:rPr>
        <w:drawing>
          <wp:anchor distT="0" distB="0" distL="114300" distR="114300" simplePos="0" relativeHeight="251677696" behindDoc="0" locked="0" layoutInCell="1" allowOverlap="1" wp14:anchorId="69FEABC6" wp14:editId="3EE9ACAB">
            <wp:simplePos x="0" y="0"/>
            <wp:positionH relativeFrom="column">
              <wp:posOffset>3117805</wp:posOffset>
            </wp:positionH>
            <wp:positionV relativeFrom="paragraph">
              <wp:posOffset>103836</wp:posOffset>
            </wp:positionV>
            <wp:extent cx="1971191" cy="18432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9062" cy="185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5BD9A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115329A9" w14:textId="3C004706" w:rsidR="005E332D" w:rsidRP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5E332D">
        <w:rPr>
          <w:rFonts w:asciiTheme="minorHAnsi" w:hAnsiTheme="minorHAnsi" w:cstheme="minorHAnsi"/>
          <w:b/>
          <w:bCs/>
          <w:lang w:val="en-US"/>
        </w:rPr>
        <w:t>Correction</w:t>
      </w:r>
    </w:p>
    <w:p w14:paraId="3E71E427" w14:textId="77777777" w:rsidR="005E332D" w:rsidRP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</w:p>
    <w:p w14:paraId="324A8901" w14:textId="429FD52E" w:rsidR="005E332D" w:rsidRP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val="en-US" w:eastAsia="fr-FR"/>
        </w:rPr>
      </w:pPr>
      <w:r w:rsidRPr="005E332D">
        <w:rPr>
          <w:rFonts w:asciiTheme="minorHAnsi" w:hAnsiTheme="minorHAnsi" w:cstheme="minorHAnsi"/>
          <w:color w:val="000000" w:themeColor="text1"/>
          <w:lang w:val="en-US" w:eastAsia="fr-FR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=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AB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AC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val="en-US" w:eastAsia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lang w:eastAsia="fr-FR"/>
                      </w:rPr>
                      <m:t>BAC</m:t>
                    </m:r>
                  </m:e>
                </m:acc>
              </m:e>
            </m:d>
          </m:e>
        </m:func>
      </m:oMath>
    </w:p>
    <w:p w14:paraId="7076C739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val="en-US" w:eastAsia="fr-FR"/>
            </w:rPr>
            <m:t xml:space="preserve">                   </m:t>
          </m:r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>=5×5×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17C5CA13" w14:textId="77777777" w:rsidR="005E332D" w:rsidRPr="004052AB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=25</m:t>
        </m:r>
      </m:oMath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×0,5</m:t>
        </m:r>
      </m:oMath>
    </w:p>
    <w:p w14:paraId="19E5F1D4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</m:t>
        </m:r>
      </m:oMath>
      <w:r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12,5</m:t>
        </m:r>
      </m:oMath>
    </w:p>
    <w:p w14:paraId="257B0AF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179014D3" w14:textId="17C032BD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lastRenderedPageBreak/>
        <w:t xml:space="preserve">b)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est composé de deux vecteurs qui n’ont pas la même origine.</w:t>
      </w:r>
    </w:p>
    <w:p w14:paraId="0D7BA604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On construit alors un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D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tel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5B9CA63E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78720" behindDoc="0" locked="0" layoutInCell="1" allowOverlap="1" wp14:anchorId="1DF7EF70" wp14:editId="4BA94B0B">
            <wp:simplePos x="0" y="0"/>
            <wp:positionH relativeFrom="column">
              <wp:posOffset>3112407</wp:posOffset>
            </wp:positionH>
            <wp:positionV relativeFrom="paragraph">
              <wp:posOffset>292100</wp:posOffset>
            </wp:positionV>
            <wp:extent cx="2583542" cy="1872308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3542" cy="187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  <w:lang w:eastAsia="fr-FR"/>
        </w:rPr>
        <w:t xml:space="preserve">De cette façon, le produit scalaire à calculer est composé de deux vecteurs de même origine le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(voir figure ci-contre).</w:t>
      </w:r>
    </w:p>
    <w:p w14:paraId="23A27A9B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2B465D3C" w14:textId="77777777" w:rsidR="005E332D" w:rsidRPr="00A33C35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</m:oMath>
    </w:p>
    <w:p w14:paraId="457380DE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          =AI×AD×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IAD</m:t>
                      </m:r>
                    </m:e>
                  </m:acc>
                </m:e>
              </m:d>
            </m:e>
          </m:func>
        </m:oMath>
      </m:oMathPara>
    </w:p>
    <w:p w14:paraId="7B2395B8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=2,5×5×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1F33A237" w14:textId="77777777" w:rsidR="005E332D" w:rsidRPr="008D04B1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=12,5×(-0,5)</m:t>
          </m:r>
        </m:oMath>
      </m:oMathPara>
    </w:p>
    <w:p w14:paraId="1AE2E0E3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                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=</m:t>
        </m:r>
      </m:oMath>
      <w:r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-6,25</m:t>
        </m:r>
      </m:oMath>
    </w:p>
    <w:p w14:paraId="0CDA3431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2A10F97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683F36E0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C2917C0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  <w:u w:val="single"/>
        </w:rPr>
        <w:t>Attention :</w:t>
      </w:r>
      <w:r w:rsidRPr="008D04B1">
        <w:rPr>
          <w:rFonts w:ascii="Calibri" w:hAnsi="Calibri" w:cs="Calibri"/>
          <w:szCs w:val="19"/>
        </w:rPr>
        <w:t xml:space="preserve"> Le produit scalaire de deux vecteurs est un nombre réel. Écrire par exemple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0</m:t>
            </m:r>
          </m:e>
        </m:acc>
      </m:oMath>
      <w:r w:rsidRPr="008D04B1">
        <w:rPr>
          <w:rFonts w:ascii="Calibri" w:hAnsi="Calibri" w:cs="Calibri"/>
        </w:rPr>
        <w:t xml:space="preserve"> est une maladresse à éviter !</w:t>
      </w:r>
    </w:p>
    <w:p w14:paraId="0B521FC1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6CE10318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</w:rPr>
        <w:tab/>
      </w:r>
      <w:r>
        <w:rPr>
          <w:rFonts w:ascii="Calibri" w:hAnsi="Calibri" w:cs="Calibri"/>
          <w:szCs w:val="19"/>
        </w:rPr>
        <w:t>2</w:t>
      </w:r>
      <w:r w:rsidRPr="008D04B1">
        <w:rPr>
          <w:rFonts w:ascii="Calibri" w:hAnsi="Calibri" w:cs="Calibri"/>
          <w:szCs w:val="19"/>
        </w:rPr>
        <w:t xml:space="preserve">) </w:t>
      </w:r>
      <w:r w:rsidRPr="008D04B1">
        <w:rPr>
          <w:rFonts w:ascii="Calibri" w:hAnsi="Calibri" w:cs="Calibri"/>
          <w:szCs w:val="19"/>
          <w:u w:val="single"/>
        </w:rPr>
        <w:t>Propriété</w:t>
      </w:r>
      <w:r>
        <w:rPr>
          <w:rFonts w:ascii="Calibri" w:hAnsi="Calibri" w:cs="Calibri"/>
          <w:szCs w:val="19"/>
          <w:u w:val="single"/>
        </w:rPr>
        <w:t>s</w:t>
      </w:r>
    </w:p>
    <w:p w14:paraId="0F4097CC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C0C2C20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 de symétrie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</w:t>
      </w:r>
    </w:p>
    <w:p w14:paraId="3A059840" w14:textId="77777777" w:rsidR="005E332D" w:rsidRPr="000F0A8E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03AE93D0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Propriétés de bilinéarité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5B694DC1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w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  <w:t xml:space="preserve">2)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0F0A8E">
        <w:rPr>
          <w:rFonts w:asciiTheme="minorHAnsi" w:hAnsiTheme="minorHAnsi" w:cstheme="minorHAnsi"/>
          <w:color w:val="FF0000"/>
        </w:rPr>
        <w:t xml:space="preserve"> un nombre réel.</w:t>
      </w:r>
    </w:p>
    <w:p w14:paraId="71D8D1FB" w14:textId="77777777" w:rsidR="005E332D" w:rsidRPr="000F0A8E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25FC8777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Identités remarquables</w:t>
      </w:r>
      <w:r w:rsidRPr="000F0A8E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63E5AEAE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 xml:space="preserve">  </w:t>
      </w:r>
      <w:r w:rsidRPr="007E09C0">
        <w:rPr>
          <w:rFonts w:ascii="Cambria Math" w:hAnsi="Cambria Math" w:cs="Cambria Math"/>
          <w:color w:val="FF0000"/>
          <w:sz w:val="20"/>
          <w:szCs w:val="20"/>
        </w:rPr>
        <w:t>⟶</w:t>
      </w:r>
      <w:r w:rsidRPr="007E09C0">
        <w:rPr>
          <w:rFonts w:asciiTheme="minorHAnsi" w:hAnsiTheme="minorHAnsi" w:cstheme="minorHAnsi"/>
          <w:color w:val="FF0000"/>
          <w:sz w:val="20"/>
          <w:szCs w:val="20"/>
        </w:rPr>
        <w:t xml:space="preserve"> On peut également noter :</w:t>
      </w:r>
      <w:r w:rsidRPr="000F0A8E">
        <w:rPr>
          <w:rFonts w:asciiTheme="minorHAnsi" w:hAnsiTheme="minorHAnsi" w:cstheme="minorHAnsi"/>
          <w:color w:val="FF0000"/>
        </w:rPr>
        <w:tab/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7D6B29DD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2)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</w:r>
    </w:p>
    <w:p w14:paraId="13320FA1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3)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29D6B82A" w14:textId="4715E580" w:rsidR="00910DB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0E95B49B" w14:textId="77777777" w:rsidR="005E332D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Cs w:val="19"/>
        </w:rPr>
      </w:pPr>
      <w:r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FC1AFB">
        <w:rPr>
          <w:rFonts w:asciiTheme="minorHAnsi" w:hAnsiTheme="minorHAnsi" w:cstheme="minorHAnsi"/>
          <w:color w:val="00B050"/>
          <w:szCs w:val="19"/>
        </w:rPr>
        <w:t xml:space="preserve"> Appliquer les propriétés du produit scalaire</w:t>
      </w:r>
    </w:p>
    <w:p w14:paraId="203E51C9" w14:textId="77777777" w:rsidR="005E332D" w:rsidRPr="00FC1AFB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6"/>
          <w:szCs w:val="6"/>
        </w:rPr>
      </w:pPr>
    </w:p>
    <w:p w14:paraId="11D45DB2" w14:textId="77777777" w:rsidR="005E332D" w:rsidRPr="008D04B1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4D2D4E22" wp14:editId="5E1B3B61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4" w:history="1">
        <w:r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https://youtu.be/_SDj-fG1S18</w:t>
        </w:r>
      </w:hyperlink>
    </w:p>
    <w:p w14:paraId="1B1B28B1" w14:textId="77777777" w:rsidR="005E332D" w:rsidRPr="008D04B1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5C1D5F9" wp14:editId="083A9437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5" w:history="1">
        <w:r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https://youtu.be/P0nKS-cTEO0</w:t>
        </w:r>
      </w:hyperlink>
    </w:p>
    <w:p w14:paraId="7BF4DC86" w14:textId="77777777" w:rsidR="005E332D" w:rsidRPr="00FC1AFB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12"/>
          <w:szCs w:val="12"/>
          <w:u w:val="single"/>
        </w:rPr>
      </w:pPr>
    </w:p>
    <w:p w14:paraId="7BBCF2CB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4537F2">
        <w:rPr>
          <w:rFonts w:asciiTheme="minorHAnsi" w:hAnsiTheme="minorHAnsi" w:cstheme="minorHAnsi"/>
          <w:szCs w:val="19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 xml:space="preserve"> </m:t>
        </m:r>
      </m:oMath>
      <w:r>
        <w:rPr>
          <w:rFonts w:asciiTheme="minorHAnsi" w:hAnsiTheme="minorHAnsi" w:cstheme="minorHAnsi"/>
          <w:szCs w:val="19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</m:oMath>
      <w:r>
        <w:rPr>
          <w:rFonts w:asciiTheme="minorHAnsi" w:hAnsiTheme="minorHAnsi" w:cstheme="minorHAnsi"/>
          <w:szCs w:val="19"/>
        </w:rPr>
        <w:t xml:space="preserve"> deux vecteurs de normes respectives 2 et 3 et tels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szCs w:val="19"/>
          </w:rPr>
          <m:t>=1</m:t>
        </m:r>
      </m:oMath>
      <w:r>
        <w:rPr>
          <w:rFonts w:asciiTheme="minorHAnsi" w:hAnsiTheme="minorHAnsi" w:cstheme="minorHAnsi"/>
          <w:szCs w:val="19"/>
        </w:rPr>
        <w:t>.</w:t>
      </w:r>
    </w:p>
    <w:p w14:paraId="1ABB482A" w14:textId="77777777" w:rsidR="005E332D" w:rsidRPr="00FC1AFB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szCs w:val="19"/>
        </w:rPr>
        <w:t xml:space="preserve">Calculer :  </w:t>
      </w:r>
      <w:r>
        <w:rPr>
          <w:rFonts w:asciiTheme="minorHAnsi" w:hAnsiTheme="minorHAnsi" w:cstheme="minorHAnsi"/>
          <w:szCs w:val="19"/>
        </w:rPr>
        <w:tab/>
        <w:t xml:space="preserve">1)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Pr="004537F2">
        <w:rPr>
          <w:rFonts w:asciiTheme="minorHAnsi" w:hAnsiTheme="minorHAnsi" w:cstheme="minorHAnsi"/>
          <w:color w:val="000000" w:themeColor="text1"/>
        </w:rPr>
        <w:t xml:space="preserve">2)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Pr="004537F2">
        <w:rPr>
          <w:rFonts w:asciiTheme="minorHAnsi" w:hAnsiTheme="minorHAnsi" w:cstheme="minorHAnsi"/>
          <w:color w:val="000000" w:themeColor="text1"/>
        </w:rPr>
        <w:t xml:space="preserve">3) </w:t>
      </w:r>
      <m:oMath>
        <m:r>
          <w:rPr>
            <w:rFonts w:ascii="Cambria Math" w:hAnsi="Cambria Math" w:cstheme="minorHAnsi"/>
            <w:color w:val="000000" w:themeColor="text1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v 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1DCC34D3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</w:p>
    <w:p w14:paraId="3E1333A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4537F2">
        <w:rPr>
          <w:rFonts w:asciiTheme="minorHAnsi" w:hAnsiTheme="minorHAnsi" w:cstheme="minorHAnsi"/>
          <w:b/>
          <w:bCs/>
          <w:szCs w:val="19"/>
        </w:rPr>
        <w:t>Correction</w:t>
      </w:r>
    </w:p>
    <w:p w14:paraId="01B185E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</w:p>
    <w:p w14:paraId="126BC365" w14:textId="77777777" w:rsidR="005E332D" w:rsidRPr="000C49D8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szCs w:val="19"/>
        </w:rPr>
        <w:t xml:space="preserve">1)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 xml:space="preserve">2)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  <w:t xml:space="preserve">3) </w:t>
      </w:r>
      <m:oMath>
        <m:r>
          <w:rPr>
            <w:rFonts w:ascii="Cambria Math" w:hAnsi="Cambria Math" w:cstheme="minorHAnsi"/>
            <w:color w:val="000000" w:themeColor="text1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v 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4B33BB8E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 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</w:p>
    <w:p w14:paraId="1AAF1A78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 xml:space="preserve"> = </m:t>
        </m:r>
        <m:r>
          <w:rPr>
            <w:rFonts w:ascii="Cambria Math" w:hAnsi="Cambria Math" w:cstheme="minorHAnsi"/>
            <w:szCs w:val="19"/>
          </w:rPr>
          <m:t>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4A9725F1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+1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239758C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-5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=-6×1+2×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0036B0E7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=12</m:t>
        </m:r>
      </m:oMath>
    </w:p>
    <w:p w14:paraId="2E124960" w14:textId="77777777" w:rsidR="005E332D" w:rsidRPr="004A6413" w:rsidRDefault="005E332D" w:rsidP="00910DB3">
      <w:pPr>
        <w:spacing w:after="0"/>
        <w:rPr>
          <w:rFonts w:asciiTheme="minorHAnsi" w:hAnsiTheme="minorHAnsi" w:cstheme="minorHAnsi"/>
          <w:szCs w:val="19"/>
        </w:rPr>
      </w:pPr>
    </w:p>
    <w:p w14:paraId="5ECC2C88" w14:textId="69271E44" w:rsidR="00910DB3" w:rsidRPr="004A6413" w:rsidRDefault="004A6413" w:rsidP="00910DB3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2 : </w:t>
      </w:r>
      <w:r w:rsidR="00910DB3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Produit scalaire et orthogonalité</w:t>
      </w:r>
    </w:p>
    <w:p w14:paraId="59D558D0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3BF4DD86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ab/>
        <w:t xml:space="preserve">1) </w:t>
      </w:r>
      <w:r w:rsidRPr="007B7409">
        <w:rPr>
          <w:rFonts w:asciiTheme="minorHAnsi" w:hAnsiTheme="minorHAnsi" w:cstheme="minorHAnsi"/>
          <w:szCs w:val="19"/>
          <w:u w:val="single"/>
        </w:rPr>
        <w:t>Projeté orthogonal</w:t>
      </w:r>
    </w:p>
    <w:p w14:paraId="3BE31EDE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1324058A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AD4A2F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u</m:t>
            </m:r>
          </m:e>
        </m:acc>
      </m:oMath>
      <w:r w:rsidRPr="00AD4A2F">
        <w:rPr>
          <w:rFonts w:asciiTheme="minorHAnsi" w:hAnsiTheme="minorHAnsi" w:cstheme="minorHAnsi"/>
          <w:color w:val="FF0000"/>
          <w:szCs w:val="19"/>
        </w:rPr>
        <w:t xml:space="preserve"> </w:t>
      </w:r>
      <w:r w:rsidRPr="00AD4A2F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v</m:t>
            </m:r>
          </m:e>
        </m:acc>
      </m:oMath>
      <w:r w:rsidRPr="00AD4A2F">
        <w:rPr>
          <w:rFonts w:asciiTheme="minorHAnsi" w:hAnsiTheme="minorHAnsi" w:cstheme="minorHAnsi"/>
          <w:color w:val="FF0000"/>
        </w:rPr>
        <w:t xml:space="preserve"> 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sont orthogonaux si et seulement si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=0</m:t>
        </m:r>
      </m:oMath>
      <w:r w:rsidRPr="00AD4A2F">
        <w:rPr>
          <w:rFonts w:asciiTheme="minorHAnsi" w:eastAsia="Times New Roman" w:hAnsiTheme="minorHAnsi" w:cstheme="minorHAnsi"/>
          <w:color w:val="FF0000"/>
        </w:rPr>
        <w:t>.</w:t>
      </w:r>
    </w:p>
    <w:p w14:paraId="67F53F45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4689267D" w14:textId="77777777" w:rsidR="005E332D" w:rsidRPr="007B7409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AD4A2F">
        <w:rPr>
          <w:rFonts w:asciiTheme="minorHAnsi" w:hAnsiTheme="minorHAnsi" w:cstheme="minorHAnsi"/>
          <w:color w:val="0070C0"/>
          <w:szCs w:val="19"/>
          <w:u w:val="single"/>
        </w:rPr>
        <w:t>Démonstration :</w:t>
      </w:r>
    </w:p>
    <w:p w14:paraId="16965CE2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>Si l'un des vecteurs est nul, la démonstration est évidente.</w:t>
      </w:r>
    </w:p>
    <w:p w14:paraId="21760AEB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>Supposons le contraire.</w:t>
      </w:r>
    </w:p>
    <w:p w14:paraId="488D916B" w14:textId="77777777" w:rsidR="005E332D" w:rsidRPr="00AD4A2F" w:rsidRDefault="00000000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u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v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=0</m:t>
          </m:r>
        </m:oMath>
      </m:oMathPara>
    </w:p>
    <w:p w14:paraId="7A108A9D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>⟺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u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×cos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 xml:space="preserve"> ; 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=0</m:t>
          </m:r>
        </m:oMath>
      </m:oMathPara>
    </w:p>
    <w:p w14:paraId="67A29395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>⟺cos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 xml:space="preserve"> ; 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=0</m:t>
          </m:r>
        </m:oMath>
      </m:oMathPara>
    </w:p>
    <w:p w14:paraId="6304A05B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  <w:lang w:eastAsia="fr-FR"/>
          </w:rPr>
          <m:t>⟺</m:t>
        </m:r>
      </m:oMath>
      <w:r w:rsidRPr="00AD4A2F">
        <w:rPr>
          <w:rFonts w:asciiTheme="minorHAnsi" w:eastAsia="Times New Roman" w:hAnsiTheme="minorHAnsi" w:cstheme="minorHAnsi"/>
          <w:color w:val="000000" w:themeColor="text1"/>
          <w:lang w:eastAsia="fr-FR"/>
        </w:rPr>
        <w:t xml:space="preserve"> </w:t>
      </w:r>
      <w:r w:rsidRPr="00AD4A2F">
        <w:rPr>
          <w:rFonts w:asciiTheme="minorHAnsi" w:hAnsiTheme="minorHAnsi" w:cstheme="minorHAnsi"/>
          <w:color w:val="000000" w:themeColor="text1"/>
          <w:szCs w:val="19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u</m:t>
            </m:r>
          </m:e>
        </m:acc>
      </m:oMath>
      <w:r w:rsidRPr="00AD4A2F">
        <w:rPr>
          <w:rFonts w:asciiTheme="minorHAnsi" w:eastAsia="Times New Roman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v</m:t>
            </m:r>
          </m:e>
        </m:acc>
      </m:oMath>
      <w:r w:rsidRPr="00AD4A2F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Pr="00AD4A2F">
        <w:rPr>
          <w:rFonts w:asciiTheme="minorHAnsi" w:hAnsiTheme="minorHAnsi" w:cstheme="minorHAnsi"/>
          <w:color w:val="000000" w:themeColor="text1"/>
          <w:szCs w:val="19"/>
        </w:rPr>
        <w:t>sont orthogonaux</w:t>
      </w:r>
    </w:p>
    <w:p w14:paraId="4388AC1C" w14:textId="64FB5681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19328A4D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6D3F7AF9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  <w:u w:val="single"/>
        </w:rPr>
      </w:pPr>
      <w:r w:rsidRPr="00AD4A2F">
        <w:rPr>
          <w:rFonts w:asciiTheme="minorHAnsi" w:hAnsiTheme="minorHAnsi" w:cstheme="minorHAnsi"/>
          <w:color w:val="FF0000"/>
          <w:szCs w:val="19"/>
          <w:u w:val="single"/>
        </w:rPr>
        <w:t>Définition :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Soit une droite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et un point M.</w:t>
      </w:r>
    </w:p>
    <w:p w14:paraId="375D8344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AD4A2F">
        <w:rPr>
          <w:rFonts w:asciiTheme="minorHAnsi" w:hAnsiTheme="minorHAnsi" w:cstheme="minorHAnsi"/>
          <w:color w:val="FF0000"/>
          <w:szCs w:val="19"/>
        </w:rPr>
        <w:t xml:space="preserve">Le </w:t>
      </w:r>
      <w:r w:rsidRPr="00AD4A2F">
        <w:rPr>
          <w:rFonts w:asciiTheme="minorHAnsi" w:hAnsiTheme="minorHAnsi" w:cstheme="minorHAnsi"/>
          <w:b/>
          <w:bCs/>
          <w:color w:val="FF0000"/>
          <w:szCs w:val="19"/>
        </w:rPr>
        <w:t>projeté orthogonal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du point M sur la droite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est le point d'intersection H de la droite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avec la perpendiculaire à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passant par M.</w:t>
      </w:r>
    </w:p>
    <w:p w14:paraId="19819542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noProof/>
          <w:szCs w:val="19"/>
          <w:lang w:eastAsia="fr-FR"/>
        </w:rPr>
        <w:drawing>
          <wp:inline distT="0" distB="0" distL="0" distR="0" wp14:anchorId="14B68C9E" wp14:editId="3A3D4EEF">
            <wp:extent cx="2275840" cy="1647190"/>
            <wp:effectExtent l="0" t="0" r="0" b="0"/>
            <wp:docPr id="10" name="Image 66" descr="Description : Capture d’écran 2011-08-01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 descr="Description : Capture d’écran 2011-08-01 à 1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B861" w14:textId="7271A51E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0CD86730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29792BF2" w14:textId="77777777" w:rsidR="005E332D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w:r>
        <w:rPr>
          <w:rFonts w:asciiTheme="minorHAnsi" w:eastAsia="Times New Roman" w:hAnsiTheme="minorHAnsi" w:cstheme="minorHAnsi"/>
          <w:noProof/>
          <w:color w:val="FF0000"/>
        </w:rPr>
        <w:drawing>
          <wp:anchor distT="0" distB="0" distL="114300" distR="114300" simplePos="0" relativeHeight="251680768" behindDoc="0" locked="0" layoutInCell="1" allowOverlap="1" wp14:anchorId="5D09EFE1" wp14:editId="61446866">
            <wp:simplePos x="0" y="0"/>
            <wp:positionH relativeFrom="column">
              <wp:posOffset>3361055</wp:posOffset>
            </wp:positionH>
            <wp:positionV relativeFrom="paragraph">
              <wp:posOffset>29210</wp:posOffset>
            </wp:positionV>
            <wp:extent cx="2330450" cy="1501708"/>
            <wp:effectExtent l="0" t="0" r="0" b="0"/>
            <wp:wrapNone/>
            <wp:docPr id="13" name="Image 13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anten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50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A8E">
        <w:rPr>
          <w:rFonts w:asciiTheme="minorHAnsi" w:eastAsia="Times New Roman" w:hAnsiTheme="minorHAnsi" w:cstheme="minorHAnsi"/>
          <w:color w:val="FF0000"/>
          <w:u w:val="single"/>
        </w:rPr>
        <w:t>Propriété :</w:t>
      </w:r>
      <w:r w:rsidRPr="000F0A8E">
        <w:rPr>
          <w:rFonts w:asciiTheme="minorHAnsi" w:eastAsia="Times New Roman" w:hAnsiTheme="minorHAnsi" w:cstheme="minorHAnsi"/>
          <w:color w:val="FF0000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</w:t>
      </w:r>
      <w:r w:rsidRPr="000F0A8E">
        <w:rPr>
          <w:rFonts w:asciiTheme="minorHAnsi" w:eastAsia="Times New Roman" w:hAnsiTheme="minorHAnsi" w:cstheme="minorHAnsi"/>
          <w:color w:val="FF0000"/>
        </w:rPr>
        <w:t>deux vecteurs non nuls</w:t>
      </w:r>
      <w:r>
        <w:rPr>
          <w:rFonts w:asciiTheme="minorHAnsi" w:eastAsia="Times New Roman" w:hAnsiTheme="minorHAnsi" w:cstheme="minorHAnsi"/>
          <w:color w:val="FF0000"/>
        </w:rPr>
        <w:t>.</w:t>
      </w:r>
    </w:p>
    <w:p w14:paraId="28979A10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m:oMath>
        <m:r>
          <w:rPr>
            <w:rFonts w:ascii="Cambria Math" w:eastAsia="Times New Roman" w:hAnsi="Cambria Math" w:cstheme="minorHAnsi"/>
            <w:color w:val="00B050"/>
          </w:rPr>
          <m:t>H</m:t>
        </m:r>
      </m:oMath>
      <w:r w:rsidRPr="000F0A8E">
        <w:rPr>
          <w:rFonts w:asciiTheme="minorHAnsi" w:eastAsia="Times New Roman" w:hAnsiTheme="minorHAnsi" w:cstheme="minorHAnsi"/>
          <w:color w:val="FF0000"/>
        </w:rPr>
        <w:t xml:space="preserve"> </w:t>
      </w:r>
      <w:proofErr w:type="gramStart"/>
      <w:r w:rsidRPr="000F0A8E">
        <w:rPr>
          <w:rFonts w:asciiTheme="minorHAnsi" w:eastAsia="Times New Roman" w:hAnsiTheme="minorHAnsi" w:cstheme="minorHAnsi"/>
          <w:color w:val="FF0000"/>
        </w:rPr>
        <w:t>est</w:t>
      </w:r>
      <w:proofErr w:type="gramEnd"/>
      <w:r w:rsidRPr="000F0A8E">
        <w:rPr>
          <w:rFonts w:asciiTheme="minorHAnsi" w:eastAsia="Times New Roman" w:hAnsiTheme="minorHAnsi" w:cstheme="minorHAnsi"/>
          <w:color w:val="FF0000"/>
        </w:rPr>
        <w:t xml:space="preserve"> le projeté orthogonal du point </w:t>
      </w:r>
      <m:oMath>
        <m:r>
          <w:rPr>
            <w:rFonts w:ascii="Cambria Math" w:eastAsia="Times New Roman" w:hAnsi="Cambria Math" w:cstheme="minorHAnsi"/>
            <w:color w:val="00B050"/>
          </w:rPr>
          <m:t>B</m:t>
        </m:r>
      </m:oMath>
      <w:r w:rsidRPr="000F0A8E">
        <w:rPr>
          <w:rFonts w:asciiTheme="minorHAnsi" w:eastAsia="Times New Roman" w:hAnsiTheme="minorHAnsi" w:cstheme="minorHAnsi"/>
          <w:color w:val="FF0000"/>
        </w:rPr>
        <w:t xml:space="preserve"> sur la </w:t>
      </w:r>
    </w:p>
    <w:p w14:paraId="5AFE25A9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w:proofErr w:type="gramStart"/>
      <w:r w:rsidRPr="000F0A8E">
        <w:rPr>
          <w:rFonts w:asciiTheme="minorHAnsi" w:eastAsia="Times New Roman" w:hAnsiTheme="minorHAnsi" w:cstheme="minorHAnsi"/>
          <w:color w:val="FF0000"/>
        </w:rPr>
        <w:t>droite</w:t>
      </w:r>
      <w:proofErr w:type="gramEnd"/>
      <w:r w:rsidRPr="000F0A8E">
        <w:rPr>
          <w:rFonts w:asciiTheme="minorHAnsi" w:eastAsia="Times New Roman" w:hAnsiTheme="minorHAnsi" w:cstheme="minorHAnsi"/>
          <w:color w:val="FF0000"/>
        </w:rPr>
        <w:t xml:space="preserve"> (</w:t>
      </w:r>
      <m:oMath>
        <m:r>
          <w:rPr>
            <w:rFonts w:ascii="Cambria Math" w:eastAsia="Times New Roman" w:hAnsi="Cambria Math" w:cstheme="minorHAnsi"/>
            <w:color w:val="FF0000"/>
          </w:rPr>
          <m:t>OA</m:t>
        </m:r>
      </m:oMath>
      <w:r w:rsidRPr="000F0A8E">
        <w:rPr>
          <w:rFonts w:asciiTheme="minorHAnsi" w:eastAsia="Times New Roman" w:hAnsiTheme="minorHAnsi" w:cstheme="minorHAnsi"/>
          <w:color w:val="FF0000"/>
        </w:rPr>
        <w:t>).</w:t>
      </w:r>
    </w:p>
    <w:p w14:paraId="62F7BA08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w:r w:rsidRPr="00DC6E94">
        <w:rPr>
          <w:rFonts w:asciiTheme="minorHAnsi" w:eastAsia="Times New Roman" w:hAnsiTheme="minorHAnsi" w:cstheme="minorHAnsi"/>
          <w:color w:val="FF0000"/>
        </w:rPr>
        <w:t xml:space="preserve">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H</m:t>
            </m:r>
          </m:e>
        </m:acc>
      </m:oMath>
      <w:r w:rsidRPr="00DC6E94">
        <w:rPr>
          <w:rFonts w:asciiTheme="minorHAnsi" w:eastAsia="Times New Roman" w:hAnsiTheme="minorHAnsi" w:cstheme="minorHAnsi"/>
          <w:color w:val="FF0000"/>
        </w:rPr>
        <w:t xml:space="preserve"> </w:t>
      </w:r>
    </w:p>
    <w:p w14:paraId="54A8A57D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</w:p>
    <w:p w14:paraId="64E18B6B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eastAsia="Times New Roman" w:hAnsiTheme="minorHAnsi" w:cstheme="minorHAnsi"/>
          <w:color w:val="FF0000"/>
        </w:rPr>
      </w:pPr>
    </w:p>
    <w:p w14:paraId="3BAE6E00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eastAsia="Times New Roman" w:hAnsiTheme="minorHAnsi" w:cstheme="minorHAnsi"/>
          <w:color w:val="FF0000"/>
        </w:rPr>
      </w:pPr>
    </w:p>
    <w:p w14:paraId="2DBEBF95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eastAsia="Times New Roman" w:hAnsiTheme="minorHAnsi" w:cstheme="minorHAnsi"/>
          <w:color w:val="FF0000"/>
        </w:rPr>
      </w:pPr>
    </w:p>
    <w:p w14:paraId="09C878D8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  <w:u w:val="single"/>
        </w:rPr>
      </w:pPr>
    </w:p>
    <w:p w14:paraId="6AD0B568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AD4A2F">
        <w:rPr>
          <w:rFonts w:asciiTheme="minorHAnsi" w:hAnsiTheme="minorHAnsi" w:cstheme="minorHAnsi"/>
          <w:color w:val="0070C0"/>
          <w:szCs w:val="19"/>
          <w:u w:val="single"/>
        </w:rPr>
        <w:t>Démonstration :</w:t>
      </w:r>
    </w:p>
    <w:p w14:paraId="63CC46CC" w14:textId="77777777" w:rsidR="005E332D" w:rsidRPr="00AD4A2F" w:rsidRDefault="00000000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  <w:szCs w:val="19"/>
              </w:rPr>
              <m:t>OB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B050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OH</m:t>
                </m:r>
              </m:e>
            </m:acc>
            <m:r>
              <w:rPr>
                <w:rFonts w:ascii="Cambria Math" w:hAnsi="Cambria Math" w:cstheme="minorHAnsi"/>
                <w:color w:val="00B050"/>
                <w:szCs w:val="19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B050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HB</m:t>
                </m:r>
              </m:e>
            </m:acc>
          </m:e>
        </m:d>
      </m:oMath>
      <w:r w:rsidR="005E332D">
        <w:rPr>
          <w:rFonts w:asciiTheme="minorHAnsi" w:hAnsiTheme="minorHAnsi" w:cstheme="minorHAnsi"/>
          <w:color w:val="000000" w:themeColor="text1"/>
          <w:szCs w:val="19"/>
        </w:rPr>
        <w:t xml:space="preserve">, d’après la </w:t>
      </w:r>
      <w:r w:rsidR="005E332D" w:rsidRPr="00AD4A2F">
        <w:rPr>
          <w:rFonts w:asciiTheme="minorHAnsi" w:hAnsiTheme="minorHAnsi" w:cstheme="minorHAnsi"/>
          <w:color w:val="00B050"/>
          <w:szCs w:val="19"/>
        </w:rPr>
        <w:t>relation de Chasles</w:t>
      </w:r>
      <w:r w:rsidR="005E332D" w:rsidRPr="007B7409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2EC4EF3B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 xml:space="preserve">         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OA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OH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OA</m:t>
              </m:r>
            </m:e>
          </m:acc>
          <m:r>
            <w:rPr>
              <w:rFonts w:ascii="Cambria Math" w:hAnsi="Cambria Math" w:cstheme="minorHAnsi"/>
              <w:color w:val="FF0000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HB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OA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OH</m:t>
              </m:r>
            </m:e>
          </m:acc>
        </m:oMath>
      </m:oMathPara>
    </w:p>
    <w:p w14:paraId="541A6C38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 xml:space="preserve">En effet,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OA</m:t>
            </m:r>
          </m:e>
        </m:acc>
      </m:oMath>
      <w:r w:rsidRPr="00AD4A2F">
        <w:rPr>
          <w:rFonts w:asciiTheme="minorHAnsi" w:hAnsiTheme="minorHAnsi" w:cstheme="minorHAnsi"/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HB</m:t>
            </m:r>
          </m:e>
        </m:acc>
      </m:oMath>
      <w:r w:rsidRPr="00AD4A2F">
        <w:rPr>
          <w:rFonts w:asciiTheme="minorHAnsi" w:hAnsiTheme="minorHAnsi" w:cstheme="minorHAnsi"/>
          <w:szCs w:val="19"/>
        </w:rPr>
        <w:t xml:space="preserve"> sont orthogonaux 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HB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=0</m:t>
        </m:r>
      </m:oMath>
      <w:r w:rsidRPr="00AD4A2F">
        <w:rPr>
          <w:rFonts w:asciiTheme="minorHAnsi" w:hAnsiTheme="minorHAnsi" w:cstheme="minorHAnsi"/>
          <w:szCs w:val="19"/>
        </w:rPr>
        <w:t>.</w:t>
      </w:r>
    </w:p>
    <w:p w14:paraId="44F9BC16" w14:textId="36006E68" w:rsidR="00910DB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49984A92" w14:textId="42F073FB" w:rsidR="005E332D" w:rsidRDefault="005E332D" w:rsidP="00910DB3">
      <w:pPr>
        <w:spacing w:after="0"/>
        <w:rPr>
          <w:rFonts w:asciiTheme="minorHAnsi" w:hAnsiTheme="minorHAnsi" w:cstheme="minorHAnsi"/>
          <w:szCs w:val="19"/>
        </w:rPr>
      </w:pPr>
    </w:p>
    <w:p w14:paraId="1D9E2D04" w14:textId="77777777" w:rsidR="005E332D" w:rsidRPr="004A6413" w:rsidRDefault="005E332D" w:rsidP="00910DB3">
      <w:pPr>
        <w:spacing w:after="0"/>
        <w:rPr>
          <w:rFonts w:asciiTheme="minorHAnsi" w:hAnsiTheme="minorHAnsi" w:cstheme="minorHAnsi"/>
          <w:szCs w:val="19"/>
        </w:rPr>
      </w:pPr>
    </w:p>
    <w:p w14:paraId="6919193C" w14:textId="77777777" w:rsidR="005E332D" w:rsidRPr="007B74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  <w:u w:val="single"/>
        </w:rPr>
      </w:pPr>
      <w:r w:rsidRPr="007B7409">
        <w:rPr>
          <w:rFonts w:asciiTheme="minorHAnsi" w:hAnsiTheme="minorHAnsi" w:cstheme="minorHAnsi"/>
          <w:color w:val="00B050"/>
          <w:szCs w:val="19"/>
          <w:u w:val="single"/>
        </w:rPr>
        <w:lastRenderedPageBreak/>
        <w:t>Méthode :</w:t>
      </w:r>
      <w:r w:rsidRPr="007B7409">
        <w:rPr>
          <w:rFonts w:asciiTheme="minorHAnsi" w:hAnsiTheme="minorHAnsi" w:cstheme="minorHAnsi"/>
          <w:color w:val="00B050"/>
          <w:szCs w:val="19"/>
        </w:rPr>
        <w:t xml:space="preserve"> Calculer un produit scalaire par projection</w:t>
      </w:r>
    </w:p>
    <w:p w14:paraId="02EA08F6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67668A00" w14:textId="77777777" w:rsidR="005E332D" w:rsidRPr="00AD4A2F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D4A2F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D6F839A" wp14:editId="0A186398">
            <wp:extent cx="160655" cy="160655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D4A2F">
        <w:rPr>
          <w:rFonts w:asciiTheme="minorHAnsi" w:hAnsiTheme="minorHAnsi" w:cstheme="minorHAnsi"/>
          <w:b/>
          <w:color w:val="AF0C0D"/>
        </w:rPr>
        <w:t>Vidéo</w:t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AD4A2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https://youtu.be/2eTsaa2vVnI</w:t>
        </w:r>
      </w:hyperlink>
      <w:r w:rsidRPr="00AD4A2F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3C90A87" w14:textId="77777777" w:rsidR="005E332D" w:rsidRPr="00AD4A2F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>
        <w:rPr>
          <w:rFonts w:asciiTheme="minorHAnsi" w:hAnsiTheme="minorHAnsi" w:cstheme="minorHAnsi"/>
          <w:noProof/>
          <w:szCs w:val="19"/>
          <w:lang w:val="pt-BR"/>
        </w:rPr>
        <w:drawing>
          <wp:anchor distT="0" distB="0" distL="114300" distR="114300" simplePos="0" relativeHeight="251682816" behindDoc="0" locked="0" layoutInCell="1" allowOverlap="1" wp14:anchorId="64B17DFB" wp14:editId="083AF621">
            <wp:simplePos x="0" y="0"/>
            <wp:positionH relativeFrom="column">
              <wp:posOffset>3578660</wp:posOffset>
            </wp:positionH>
            <wp:positionV relativeFrom="paragraph">
              <wp:posOffset>15541</wp:posOffset>
            </wp:positionV>
            <wp:extent cx="1475141" cy="143760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5141" cy="143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A2F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590111B3" wp14:editId="1910E555">
            <wp:extent cx="160655" cy="160655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D4A2F">
        <w:rPr>
          <w:rFonts w:asciiTheme="minorHAnsi" w:hAnsiTheme="minorHAnsi" w:cstheme="minorHAnsi"/>
          <w:b/>
          <w:color w:val="AF0C0D"/>
        </w:rPr>
        <w:t>Vidéo</w:t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AD4A2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https://youtu.be/K4Izn5xB_Qk</w:t>
        </w:r>
      </w:hyperlink>
    </w:p>
    <w:p w14:paraId="32A5B66F" w14:textId="77777777" w:rsidR="005E332D" w:rsidRPr="00AD4A2F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D4A2F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83AB789" wp14:editId="3F9FCB73">
            <wp:extent cx="160655" cy="16065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D4A2F">
        <w:rPr>
          <w:rFonts w:asciiTheme="minorHAnsi" w:hAnsiTheme="minorHAnsi" w:cstheme="minorHAnsi"/>
          <w:b/>
          <w:color w:val="AF0C0D"/>
        </w:rPr>
        <w:t>Vidéo</w:t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AD4A2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https://youtu.be/-Hr28g0PFu0</w:t>
        </w:r>
      </w:hyperlink>
    </w:p>
    <w:p w14:paraId="1A548E8D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u w:val="single"/>
        </w:rPr>
      </w:pPr>
    </w:p>
    <w:p w14:paraId="38ED82FA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 xml:space="preserve">Soit un carré </w:t>
      </w:r>
      <m:oMath>
        <m:r>
          <w:rPr>
            <w:rFonts w:ascii="Cambria Math" w:hAnsi="Cambria Math" w:cstheme="minorHAnsi"/>
            <w:szCs w:val="19"/>
          </w:rPr>
          <m:t>ABCD</m:t>
        </m:r>
      </m:oMath>
      <w:r w:rsidRPr="00AD4A2F">
        <w:rPr>
          <w:rFonts w:asciiTheme="minorHAnsi" w:hAnsiTheme="minorHAnsi" w:cstheme="minorHAnsi"/>
          <w:szCs w:val="19"/>
        </w:rPr>
        <w:t xml:space="preserve"> de côté </w:t>
      </w:r>
      <w:r w:rsidRPr="00205C38">
        <w:rPr>
          <w:rFonts w:asciiTheme="minorHAnsi" w:hAnsiTheme="minorHAnsi" w:cstheme="minorHAnsi"/>
          <w:szCs w:val="19"/>
        </w:rPr>
        <w:t>4</w:t>
      </w:r>
      <w:r w:rsidRPr="00AD4A2F">
        <w:rPr>
          <w:rFonts w:asciiTheme="minorHAnsi" w:hAnsiTheme="minorHAnsi" w:cstheme="minorHAnsi"/>
          <w:szCs w:val="19"/>
        </w:rPr>
        <w:t>.</w:t>
      </w:r>
    </w:p>
    <w:p w14:paraId="0AC67CCD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 xml:space="preserve">Calculer les produits scalaires : </w:t>
      </w:r>
    </w:p>
    <w:p w14:paraId="7BAE7EFD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lang w:val="pt-BR"/>
        </w:rPr>
      </w:pPr>
      <w:r w:rsidRPr="00AD4A2F">
        <w:rPr>
          <w:rFonts w:asciiTheme="minorHAnsi" w:hAnsiTheme="minorHAnsi" w:cstheme="minorHAnsi"/>
          <w:szCs w:val="19"/>
          <w:lang w:val="pt-BR"/>
        </w:rPr>
        <w:t xml:space="preserve">a)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  <w:lang w:val="pt-B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AC</m:t>
            </m:r>
          </m:e>
        </m:acc>
      </m:oMath>
      <w:r w:rsidRPr="00AD4A2F">
        <w:rPr>
          <w:rFonts w:asciiTheme="minorHAnsi" w:hAnsiTheme="minorHAnsi" w:cstheme="minorHAnsi"/>
          <w:szCs w:val="19"/>
          <w:lang w:val="pt-BR"/>
        </w:rPr>
        <w:t xml:space="preserve">        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  <w:lang w:val="pt-B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</m:oMath>
      <w:r w:rsidRPr="00AD4A2F">
        <w:rPr>
          <w:rFonts w:asciiTheme="minorHAnsi" w:hAnsiTheme="minorHAnsi" w:cstheme="minorHAnsi"/>
          <w:szCs w:val="19"/>
          <w:lang w:val="pt-BR"/>
        </w:rPr>
        <w:t xml:space="preserve">       c)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  <w:lang w:val="pt-B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CB</m:t>
            </m:r>
          </m:e>
        </m:acc>
      </m:oMath>
      <w:r w:rsidRPr="00AD4A2F">
        <w:rPr>
          <w:rFonts w:asciiTheme="minorHAnsi" w:hAnsiTheme="minorHAnsi" w:cstheme="minorHAnsi"/>
          <w:szCs w:val="19"/>
          <w:lang w:val="pt-BR"/>
        </w:rPr>
        <w:t xml:space="preserve">   </w:t>
      </w:r>
    </w:p>
    <w:p w14:paraId="704AAACA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lang w:val="pt-BR"/>
        </w:rPr>
      </w:pPr>
    </w:p>
    <w:p w14:paraId="7B870363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lang w:val="pt-BR"/>
        </w:rPr>
      </w:pPr>
    </w:p>
    <w:p w14:paraId="0599DE7C" w14:textId="77777777" w:rsidR="005E332D" w:rsidRPr="007B74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pt-BR"/>
        </w:rPr>
      </w:pPr>
      <w:r w:rsidRPr="007B7409">
        <w:rPr>
          <w:rFonts w:asciiTheme="minorHAnsi" w:hAnsiTheme="minorHAnsi" w:cstheme="minorHAnsi"/>
          <w:b/>
          <w:bCs/>
          <w:szCs w:val="19"/>
          <w:lang w:val="pt-BR"/>
        </w:rPr>
        <w:t xml:space="preserve">Correction </w:t>
      </w:r>
    </w:p>
    <w:p w14:paraId="7AF8F5B6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BF74FF0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a) </w:t>
      </w:r>
      <m:oMath>
        <m:r>
          <w:rPr>
            <w:rFonts w:ascii="Cambria Math" w:hAnsi="Cambria Math" w:cstheme="minorHAnsi"/>
            <w:color w:val="00B050"/>
            <w:szCs w:val="19"/>
          </w:rPr>
          <m:t>B</m:t>
        </m:r>
      </m:oMath>
      <w:r>
        <w:rPr>
          <w:rFonts w:asciiTheme="minorHAnsi" w:hAnsiTheme="minorHAnsi" w:cstheme="minorHAnsi"/>
          <w:szCs w:val="19"/>
        </w:rPr>
        <w:t xml:space="preserve"> est le projeté orthogonal de </w:t>
      </w:r>
      <m:oMath>
        <m:r>
          <w:rPr>
            <w:rFonts w:ascii="Cambria Math" w:hAnsi="Cambria Math" w:cstheme="minorHAnsi"/>
            <w:color w:val="00B050"/>
            <w:szCs w:val="19"/>
          </w:rPr>
          <m:t>C</m:t>
        </m:r>
      </m:oMath>
      <w:r>
        <w:rPr>
          <w:rFonts w:asciiTheme="minorHAnsi" w:hAnsiTheme="minorHAnsi" w:cstheme="minorHAnsi"/>
          <w:szCs w:val="19"/>
        </w:rPr>
        <w:t xml:space="preserve"> sur (</w:t>
      </w:r>
      <m:oMath>
        <m:r>
          <w:rPr>
            <w:rFonts w:ascii="Cambria Math" w:hAnsi="Cambria Math" w:cstheme="minorHAnsi"/>
            <w:szCs w:val="19"/>
          </w:rPr>
          <m:t>AB</m:t>
        </m:r>
      </m:oMath>
      <w:r>
        <w:rPr>
          <w:rFonts w:asciiTheme="minorHAnsi" w:hAnsiTheme="minorHAnsi" w:cstheme="minorHAnsi"/>
          <w:szCs w:val="19"/>
        </w:rPr>
        <w:t>), alors :</w:t>
      </w:r>
    </w:p>
    <w:p w14:paraId="19C277BE" w14:textId="77777777" w:rsidR="005E332D" w:rsidRPr="000F0A8E" w:rsidRDefault="00000000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  <m:r>
                <w:rPr>
                  <w:rFonts w:ascii="Cambria Math" w:hAnsi="Cambria Math" w:cstheme="minorHAnsi"/>
                  <w:color w:val="00B050"/>
                  <w:szCs w:val="19"/>
                </w:rPr>
                <m:t>C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  <m:r>
                <w:rPr>
                  <w:rFonts w:ascii="Cambria Math" w:hAnsi="Cambria Math" w:cstheme="minorHAnsi"/>
                  <w:color w:val="00B050"/>
                  <w:szCs w:val="19"/>
                </w:rPr>
                <m:t>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AB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=16</m:t>
          </m:r>
        </m:oMath>
      </m:oMathPara>
    </w:p>
    <w:p w14:paraId="5478676C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2A248B4E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=0</m:t>
        </m:r>
      </m:oMath>
      <w:r w:rsidRPr="000F0A8E">
        <w:rPr>
          <w:rFonts w:asciiTheme="minorHAnsi" w:hAnsiTheme="minorHAnsi" w:cstheme="minorHAnsi"/>
          <w:szCs w:val="19"/>
        </w:rPr>
        <w:t xml:space="preserve"> car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 xml:space="preserve"> sont orthogonaux.</w:t>
      </w:r>
    </w:p>
    <w:p w14:paraId="5700E67B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5896F0E5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c) </w:t>
      </w:r>
      <w:r>
        <w:rPr>
          <w:rFonts w:asciiTheme="minorHAnsi" w:hAnsiTheme="minorHAnsi" w:cstheme="minorHAnsi"/>
          <w:szCs w:val="19"/>
        </w:rPr>
        <w:t xml:space="preserve">Comme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DA</m:t>
            </m:r>
          </m:e>
        </m:acc>
      </m:oMath>
      <w:r>
        <w:rPr>
          <w:rFonts w:asciiTheme="minorHAnsi" w:hAnsiTheme="minorHAnsi" w:cstheme="minorHAnsi"/>
          <w:color w:val="000000" w:themeColor="text1"/>
          <w:szCs w:val="19"/>
        </w:rPr>
        <w:t>, on a :</w:t>
      </w:r>
    </w:p>
    <w:p w14:paraId="31A476D4" w14:textId="0A35F006" w:rsidR="005E332D" w:rsidRPr="000F0A8E" w:rsidRDefault="00000000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DA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-</m:t>
            </m:r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AD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Cs w:val="19"/>
          </w:rPr>
          <m:t>=-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Cs w:val="19"/>
          </w:rPr>
          <m:t>=-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4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Cs w:val="19"/>
          </w:rPr>
          <m:t>=-16</m:t>
        </m:r>
      </m:oMath>
      <w:r w:rsidR="005E332D" w:rsidRPr="000F0A8E">
        <w:rPr>
          <w:rFonts w:asciiTheme="minorHAnsi" w:hAnsiTheme="minorHAnsi" w:cstheme="minorHAnsi"/>
          <w:szCs w:val="19"/>
        </w:rPr>
        <w:t xml:space="preserve"> </w:t>
      </w:r>
    </w:p>
    <w:p w14:paraId="334142E2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69AF9BFC" w14:textId="77777777" w:rsidR="0067277C" w:rsidRPr="004A6413" w:rsidRDefault="0067277C" w:rsidP="00910DB3">
      <w:pPr>
        <w:spacing w:after="0"/>
        <w:rPr>
          <w:rFonts w:asciiTheme="minorHAnsi" w:hAnsiTheme="minorHAnsi" w:cstheme="minorHAnsi"/>
          <w:szCs w:val="19"/>
        </w:rPr>
      </w:pPr>
    </w:p>
    <w:p w14:paraId="1100021E" w14:textId="77777777" w:rsidR="0067277C" w:rsidRPr="004A6413" w:rsidRDefault="0067277C" w:rsidP="00910DB3">
      <w:pPr>
        <w:spacing w:after="0"/>
        <w:rPr>
          <w:rFonts w:asciiTheme="minorHAnsi" w:hAnsiTheme="minorHAnsi" w:cstheme="minorHAnsi"/>
          <w:szCs w:val="19"/>
        </w:rPr>
      </w:pPr>
    </w:p>
    <w:p w14:paraId="485DFE22" w14:textId="0E4E9C48" w:rsidR="00910DB3" w:rsidRPr="004A6413" w:rsidRDefault="004A6413" w:rsidP="00910DB3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3 : </w:t>
      </w:r>
      <w:r w:rsidR="00910DB3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Produit scalaire dans un repère orthonormé</w:t>
      </w:r>
    </w:p>
    <w:p w14:paraId="58EB31E5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51E60C56" w14:textId="77777777" w:rsidR="000F01E8" w:rsidRPr="004A6413" w:rsidRDefault="000F01E8" w:rsidP="000F01E8">
      <w:pPr>
        <w:spacing w:after="0"/>
        <w:rPr>
          <w:rFonts w:asciiTheme="minorHAnsi" w:hAnsiTheme="minorHAnsi" w:cstheme="minorHAnsi"/>
          <w:szCs w:val="19"/>
        </w:rPr>
      </w:pPr>
      <w:r w:rsidRPr="004A6413">
        <w:rPr>
          <w:rFonts w:asciiTheme="minorHAnsi" w:hAnsiTheme="minorHAnsi" w:cstheme="minorHAnsi"/>
          <w:szCs w:val="19"/>
        </w:rPr>
        <w:t xml:space="preserve">Le plan est muni d'un repère orthonormé </w:t>
      </w:r>
      <m:oMath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j</m:t>
                </m:r>
              </m:e>
            </m:acc>
          </m:e>
        </m:d>
      </m:oMath>
      <w:r w:rsidRPr="004A6413">
        <w:rPr>
          <w:rFonts w:asciiTheme="minorHAnsi" w:hAnsiTheme="minorHAnsi" w:cstheme="minorHAnsi"/>
          <w:szCs w:val="19"/>
        </w:rPr>
        <w:t>.</w:t>
      </w:r>
    </w:p>
    <w:p w14:paraId="01741989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72F38AD2" w14:textId="77777777" w:rsidR="005E332D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y</m:t>
                </m:r>
              </m:e>
            </m:eqArr>
          </m:e>
        </m:d>
      </m:oMath>
      <w:r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x'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y'</m:t>
                </m:r>
              </m:e>
            </m:eqArr>
          </m:e>
        </m:d>
      </m:oMath>
      <w:r>
        <w:rPr>
          <w:rFonts w:asciiTheme="minorHAnsi" w:hAnsiTheme="minorHAnsi" w:cstheme="minorHAnsi"/>
          <w:color w:val="FF0000"/>
          <w:szCs w:val="19"/>
        </w:rPr>
        <w:t xml:space="preserve"> deux vecteurs</w:t>
      </w:r>
      <w:r>
        <w:rPr>
          <w:rFonts w:asciiTheme="minorHAnsi" w:hAnsiTheme="minorHAnsi" w:cstheme="minorHAnsi"/>
          <w:color w:val="FF0000"/>
        </w:rPr>
        <w:t>.</w:t>
      </w:r>
      <w:r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D230DB1" w14:textId="77F0AF63" w:rsidR="000244BC" w:rsidRPr="004A6413" w:rsidRDefault="005E332D" w:rsidP="00910DB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eastAsia="Times New Roman" w:hAnsiTheme="minorHAnsi" w:cstheme="minorHAnsi"/>
          <w:color w:val="FF0000"/>
        </w:rPr>
        <w:t xml:space="preserve">On a :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</w:rPr>
              <m:t>u</m:t>
            </m:r>
          </m:e>
        </m:acc>
        <m:r>
          <w:rPr>
            <w:rFonts w:ascii="Cambria Math" w:eastAsia="Times New Roman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</w:rPr>
              <m:t>v</m:t>
            </m:r>
          </m:e>
        </m:acc>
        <m:r>
          <w:rPr>
            <w:rFonts w:ascii="Cambria Math" w:eastAsia="Times New Roman" w:hAnsi="Cambria Math" w:cstheme="minorHAnsi"/>
            <w:color w:val="FF0000"/>
          </w:rPr>
          <m:t>=x</m:t>
        </m:r>
        <m:sSup>
          <m:sSupPr>
            <m:ctrlPr>
              <w:rPr>
                <w:rFonts w:ascii="Cambria Math" w:eastAsia="Times New Roman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FF0000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color w:val="FF0000"/>
              </w:rPr>
              <m:t>'</m:t>
            </m:r>
          </m:sup>
        </m:sSup>
        <m:r>
          <w:rPr>
            <w:rFonts w:ascii="Cambria Math" w:eastAsia="Times New Roman" w:hAnsi="Cambria Math" w:cstheme="minorHAnsi"/>
            <w:color w:val="FF0000"/>
          </w:rPr>
          <m:t>+yy'</m:t>
        </m:r>
      </m:oMath>
      <w:r>
        <w:rPr>
          <w:rFonts w:asciiTheme="minorHAnsi" w:eastAsia="Times New Roman" w:hAnsiTheme="minorHAnsi" w:cstheme="minorHAnsi"/>
          <w:color w:val="FF0000"/>
        </w:rPr>
        <w:t xml:space="preserve"> </w:t>
      </w:r>
      <w:r w:rsidR="000244BC" w:rsidRPr="004A6413">
        <w:rPr>
          <w:rFonts w:asciiTheme="minorHAnsi" w:eastAsia="Times New Roman" w:hAnsiTheme="minorHAnsi" w:cstheme="minorHAnsi"/>
          <w:color w:val="FF0000"/>
        </w:rPr>
        <w:t xml:space="preserve">et </w:t>
      </w:r>
      <m:oMath>
        <m:sSup>
          <m:sSupPr>
            <m:ctrlPr>
              <w:rPr>
                <w:rFonts w:ascii="Cambria Math" w:eastAsia="Times New Roman" w:hAnsi="Cambria Math" w:cstheme="minorHAnsi"/>
                <w:i/>
                <w:noProof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theme="minorHAnsi"/>
                    <w:i/>
                    <w:noProof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2</m:t>
            </m:r>
          </m:sup>
        </m:sSup>
        <m:r>
          <w:rPr>
            <w:rFonts w:ascii="Cambria Math" w:eastAsia="Times New Roman" w:hAnsi="Cambria Math" w:cstheme="minorHAnsi"/>
            <w:noProof/>
            <w:color w:val="FF0000"/>
          </w:rPr>
          <m:t>=</m:t>
        </m:r>
        <m:sSup>
          <m:sSupPr>
            <m:ctrlPr>
              <w:rPr>
                <w:rFonts w:ascii="Cambria Math" w:eastAsia="Times New Roman" w:hAnsi="Cambria Math" w:cstheme="minorHAnsi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2</m:t>
            </m:r>
          </m:sup>
        </m:sSup>
        <m:r>
          <w:rPr>
            <w:rFonts w:ascii="Cambria Math" w:eastAsia="Times New Roman" w:hAnsi="Cambria Math" w:cstheme="minorHAnsi"/>
            <w:noProof/>
            <w:color w:val="FF0000"/>
          </w:rPr>
          <m:t>+</m:t>
        </m:r>
        <m:sSup>
          <m:sSupPr>
            <m:ctrlPr>
              <w:rPr>
                <w:rFonts w:ascii="Cambria Math" w:eastAsia="Times New Roman" w:hAnsi="Cambria Math" w:cstheme="minorHAnsi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y</m:t>
            </m:r>
          </m:e>
          <m:sup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2</m:t>
            </m:r>
          </m:sup>
        </m:sSup>
      </m:oMath>
      <w:r w:rsidR="000244BC" w:rsidRPr="004A6413">
        <w:rPr>
          <w:rFonts w:asciiTheme="minorHAnsi" w:eastAsia="Times New Roman" w:hAnsiTheme="minorHAnsi" w:cstheme="minorHAnsi"/>
          <w:color w:val="FF0000"/>
        </w:rPr>
        <w:t xml:space="preserve">. </w:t>
      </w:r>
    </w:p>
    <w:p w14:paraId="54D11445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7C0ACB98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  <w:u w:val="single"/>
        </w:rPr>
      </w:pPr>
      <w:r w:rsidRPr="007F1809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7F1809">
        <w:rPr>
          <w:rFonts w:asciiTheme="minorHAnsi" w:hAnsiTheme="minorHAnsi" w:cstheme="minorHAnsi"/>
          <w:color w:val="00B050"/>
          <w:szCs w:val="19"/>
        </w:rPr>
        <w:t xml:space="preserve"> Calculer un produit scalaire à l’aide des coordonnées (1)</w:t>
      </w:r>
    </w:p>
    <w:p w14:paraId="45319016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9717E3A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1AD9E126" wp14:editId="339F2DBF">
            <wp:extent cx="160655" cy="160655"/>
            <wp:effectExtent l="0" t="0" r="0" b="0"/>
            <wp:docPr id="5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https://youtu.be/aOLRbG0IibY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2042F91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5A1A5DD" w14:textId="77777777" w:rsidR="005E332D" w:rsidRPr="00DC6E94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w:r w:rsidRPr="00DC6E94">
        <w:rPr>
          <w:rFonts w:asciiTheme="minorHAnsi" w:hAnsiTheme="minorHAnsi" w:cstheme="minorHAnsi"/>
          <w:color w:val="000000" w:themeColor="text1"/>
          <w:szCs w:val="19"/>
        </w:rPr>
        <w:t xml:space="preserve">Soit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-4</m:t>
                </m:r>
              </m:e>
            </m:eqArr>
          </m:e>
        </m:d>
      </m:oMath>
      <w:r w:rsidRPr="00DC6E9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DC6E94">
        <w:rPr>
          <w:rFonts w:asciiTheme="minorHAnsi" w:eastAsia="Times New Roman" w:hAnsiTheme="minorHAnsi" w:cstheme="minorHAnsi"/>
          <w:color w:val="000000" w:themeColor="text1"/>
        </w:rPr>
        <w:t xml:space="preserve">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-3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7</m:t>
                </m:r>
              </m:e>
            </m:eqArr>
          </m:e>
        </m:d>
      </m:oMath>
      <w:r w:rsidRPr="00DC6E94">
        <w:rPr>
          <w:rFonts w:asciiTheme="minorHAnsi" w:eastAsia="Times New Roman" w:hAnsiTheme="minorHAnsi" w:cstheme="minorHAnsi"/>
          <w:color w:val="000000" w:themeColor="text1"/>
        </w:rPr>
        <w:t xml:space="preserve"> deux vecteurs. Calculer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eastAsia="Times New Roman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v</m:t>
            </m:r>
          </m:e>
        </m:acc>
      </m:oMath>
    </w:p>
    <w:p w14:paraId="05650779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FF0000"/>
          <w:position w:val="-16"/>
        </w:rPr>
      </w:pPr>
    </w:p>
    <w:p w14:paraId="0FDC6DEC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FF0000"/>
          <w:position w:val="-16"/>
        </w:rPr>
      </w:pPr>
    </w:p>
    <w:p w14:paraId="1671BCB8" w14:textId="77777777" w:rsidR="005E332D" w:rsidRPr="007355B2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2461AB59" w14:textId="77777777" w:rsidR="005E332D" w:rsidRPr="00DC6E94" w:rsidRDefault="00000000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FF0000"/>
          <w:position w:val="-16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u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v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=5×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-3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</w:rPr>
            <m:t>+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-4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</w:rPr>
            <m:t>×7=-15-28=-43</m:t>
          </m:r>
        </m:oMath>
      </m:oMathPara>
    </w:p>
    <w:p w14:paraId="148320BE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058BCAEE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  <w:u w:val="single"/>
        </w:rPr>
      </w:pPr>
      <w:r w:rsidRPr="007F1809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7F1809">
        <w:rPr>
          <w:rFonts w:asciiTheme="minorHAnsi" w:hAnsiTheme="minorHAnsi" w:cstheme="minorHAnsi"/>
          <w:color w:val="00B050"/>
          <w:szCs w:val="19"/>
        </w:rPr>
        <w:t xml:space="preserve"> Calculer un produit scalaire à l’aide des coordonnées (</w:t>
      </w:r>
      <w:r>
        <w:rPr>
          <w:rFonts w:asciiTheme="minorHAnsi" w:hAnsiTheme="minorHAnsi" w:cstheme="minorHAnsi"/>
          <w:color w:val="00B050"/>
          <w:szCs w:val="19"/>
        </w:rPr>
        <w:t>2</w:t>
      </w:r>
      <w:r w:rsidRPr="007F1809">
        <w:rPr>
          <w:rFonts w:asciiTheme="minorHAnsi" w:hAnsiTheme="minorHAnsi" w:cstheme="minorHAnsi"/>
          <w:color w:val="00B050"/>
          <w:szCs w:val="19"/>
        </w:rPr>
        <w:t>)</w:t>
      </w:r>
    </w:p>
    <w:p w14:paraId="5EF4BEE3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CAACD8A" wp14:editId="3F9C24D3">
            <wp:extent cx="160655" cy="160655"/>
            <wp:effectExtent l="0" t="0" r="0" b="0"/>
            <wp:docPr id="5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https://youtu.be/cTtV4DsoMLQ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E4BEDAB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 w:val="12"/>
          <w:szCs w:val="12"/>
          <w:highlight w:val="yellow"/>
        </w:rPr>
      </w:pPr>
    </w:p>
    <w:p w14:paraId="71E9A5D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</w:rPr>
        <w:t xml:space="preserve">On considère quatre points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A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, 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B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3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C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4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 et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D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-2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.</w:t>
      </w:r>
    </w:p>
    <w:p w14:paraId="2B8C188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  <w:szCs w:val="19"/>
        </w:rPr>
        <w:t>Démontrer que les droites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AB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et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CD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sont perpendiculaires.</w:t>
      </w:r>
    </w:p>
    <w:p w14:paraId="7BCCFE9C" w14:textId="77777777" w:rsidR="005E332D" w:rsidRPr="00DC6E94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b/>
          <w:bCs/>
          <w:color w:val="000000" w:themeColor="text1"/>
          <w:szCs w:val="19"/>
        </w:rPr>
      </w:pPr>
      <w:r w:rsidRPr="00DC6E94">
        <w:rPr>
          <w:rFonts w:asciiTheme="minorHAnsi" w:eastAsia="Times New Roman" w:hAnsiTheme="minorHAnsi" w:cstheme="minorHAnsi"/>
          <w:b/>
          <w:bCs/>
          <w:color w:val="000000" w:themeColor="text1"/>
          <w:szCs w:val="19"/>
        </w:rPr>
        <w:lastRenderedPageBreak/>
        <w:t>Correction</w:t>
      </w:r>
    </w:p>
    <w:p w14:paraId="0250AEB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</w:rPr>
        <w:t xml:space="preserve">- Calculons les coordonnées des 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>.</w:t>
      </w:r>
    </w:p>
    <w:p w14:paraId="6C4C8377" w14:textId="77777777" w:rsidR="005E332D" w:rsidRDefault="00000000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5-2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3-1</m:t>
                </m:r>
              </m:e>
            </m:eqAr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3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e>
            </m:eqArr>
          </m:e>
        </m:d>
      </m:oMath>
      <w:r w:rsidR="005E332D"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 </w:t>
      </w:r>
      <w:proofErr w:type="gramStart"/>
      <w:r w:rsidR="005E332D">
        <w:rPr>
          <w:rFonts w:asciiTheme="minorHAnsi" w:eastAsia="Times New Roman" w:hAnsiTheme="minorHAnsi" w:cstheme="minorHAnsi"/>
          <w:color w:val="000000" w:themeColor="text1"/>
          <w:szCs w:val="19"/>
        </w:rPr>
        <w:t>et</w:t>
      </w:r>
      <w:proofErr w:type="gramEnd"/>
      <w:r w:rsidR="005E332D"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5-1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-2-4</m:t>
                </m:r>
              </m:e>
            </m:eqAr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4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-6</m:t>
                </m:r>
              </m:e>
            </m:eqArr>
          </m:e>
        </m:d>
      </m:oMath>
    </w:p>
    <w:p w14:paraId="4E5C6145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</w:p>
    <w:p w14:paraId="490C7A5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  <w:szCs w:val="19"/>
        </w:rPr>
        <w:t>- Calculons le produit scalaire des deux vecteurs :</w:t>
      </w:r>
    </w:p>
    <w:p w14:paraId="7EBE597B" w14:textId="77777777" w:rsidR="005E332D" w:rsidRPr="00AD592E" w:rsidRDefault="00000000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CD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=3×4+2×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-6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</w:rPr>
            <m:t>=12-12=0</m:t>
          </m:r>
        </m:oMath>
      </m:oMathPara>
    </w:p>
    <w:p w14:paraId="677BC9E1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</w:p>
    <w:p w14:paraId="12FCA2DE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- Le produit scalaire est nul donc les </w:t>
      </w:r>
      <w:r>
        <w:rPr>
          <w:rFonts w:asciiTheme="minorHAnsi" w:eastAsia="Times New Roman" w:hAnsiTheme="minorHAnsi" w:cstheme="minorHAnsi"/>
        </w:rPr>
        <w:t xml:space="preserve">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 xml:space="preserve"> sont orthogonaux.</w:t>
      </w:r>
    </w:p>
    <w:p w14:paraId="0100E83B" w14:textId="77777777" w:rsidR="005E332D" w:rsidRPr="00AD592E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</w:rPr>
        <w:t xml:space="preserve">Et donc, </w:t>
      </w:r>
      <w:r>
        <w:rPr>
          <w:rFonts w:asciiTheme="minorHAnsi" w:eastAsia="Times New Roman" w:hAnsiTheme="minorHAnsi" w:cstheme="minorHAnsi"/>
          <w:color w:val="000000" w:themeColor="text1"/>
          <w:szCs w:val="19"/>
        </w:rPr>
        <w:t>les droites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AB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et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CD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sont perpendiculaires.</w:t>
      </w:r>
    </w:p>
    <w:p w14:paraId="046230CF" w14:textId="45F729CD" w:rsidR="004A6413" w:rsidRDefault="004A6413" w:rsidP="004A6413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20620323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7F1809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7F1809">
        <w:rPr>
          <w:rFonts w:asciiTheme="minorHAnsi" w:hAnsiTheme="minorHAnsi" w:cstheme="minorHAnsi"/>
          <w:color w:val="00B050"/>
          <w:szCs w:val="19"/>
        </w:rPr>
        <w:t xml:space="preserve"> </w:t>
      </w:r>
      <w:r>
        <w:rPr>
          <w:rFonts w:asciiTheme="minorHAnsi" w:hAnsiTheme="minorHAnsi" w:cstheme="minorHAnsi"/>
          <w:color w:val="00B050"/>
          <w:szCs w:val="19"/>
        </w:rPr>
        <w:t>Appliquer plusieurs formules du produit scalaire</w:t>
      </w:r>
    </w:p>
    <w:p w14:paraId="6B1F1241" w14:textId="77777777" w:rsidR="005E332D" w:rsidRPr="000F0A8E" w:rsidRDefault="005E332D" w:rsidP="005E332D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  <w:color w:val="333333"/>
          <w:szCs w:val="19"/>
        </w:rPr>
        <w:drawing>
          <wp:anchor distT="0" distB="0" distL="114300" distR="114300" simplePos="0" relativeHeight="251684864" behindDoc="0" locked="0" layoutInCell="1" allowOverlap="1" wp14:anchorId="0E75B597" wp14:editId="54C42045">
            <wp:simplePos x="0" y="0"/>
            <wp:positionH relativeFrom="column">
              <wp:posOffset>3452495</wp:posOffset>
            </wp:positionH>
            <wp:positionV relativeFrom="paragraph">
              <wp:posOffset>10414</wp:posOffset>
            </wp:positionV>
            <wp:extent cx="2383155" cy="1948815"/>
            <wp:effectExtent l="0" t="0" r="444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24"/>
                    <a:srcRect t="3202" b="4321"/>
                    <a:stretch/>
                  </pic:blipFill>
                  <pic:spPr bwMode="auto">
                    <a:xfrm>
                      <a:off x="0" y="0"/>
                      <a:ext cx="238315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C3ED4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316DCAC" wp14:editId="1F1C71A7">
            <wp:extent cx="167640" cy="167640"/>
            <wp:effectExtent l="0" t="0" r="0" b="0"/>
            <wp:docPr id="5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433585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https://youtu.be/Ok6dZG8WIL8</w:t>
        </w:r>
      </w:hyperlink>
    </w:p>
    <w:p w14:paraId="4AD2FE31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B6E79F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 w:rsidRPr="000F0A8E">
        <w:rPr>
          <w:rFonts w:asciiTheme="minorHAnsi" w:hAnsiTheme="minorHAnsi" w:cstheme="minorHAnsi"/>
          <w:color w:val="333333"/>
          <w:szCs w:val="19"/>
        </w:rPr>
        <w:t xml:space="preserve">Calculer la mesure de l'angle </w:t>
      </w:r>
      <m:oMath>
        <m:acc>
          <m:acc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BOD</m:t>
            </m:r>
          </m:e>
        </m:acc>
      </m:oMath>
      <w:r w:rsidRPr="000F0A8E">
        <w:rPr>
          <w:rFonts w:asciiTheme="minorHAnsi" w:hAnsiTheme="minorHAnsi" w:cstheme="minorHAnsi"/>
          <w:color w:val="333333"/>
          <w:szCs w:val="19"/>
        </w:rPr>
        <w:t xml:space="preserve"> en </w:t>
      </w:r>
      <w:r>
        <w:rPr>
          <w:rFonts w:asciiTheme="minorHAnsi" w:hAnsiTheme="minorHAnsi" w:cstheme="minorHAnsi"/>
          <w:color w:val="333333"/>
          <w:szCs w:val="19"/>
        </w:rPr>
        <w:t xml:space="preserve">calculant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de deux façons.</w:t>
      </w:r>
    </w:p>
    <w:p w14:paraId="7849BC3D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On pourra lire les coordonnées des points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B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C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D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dans le repère ci-contre.</w:t>
      </w:r>
    </w:p>
    <w:p w14:paraId="3FC76340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F376816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6BA10C06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C5741E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A893C1F" w14:textId="77777777" w:rsidR="005E332D" w:rsidRPr="00F444F0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DD46A58" w14:textId="77777777" w:rsidR="005E332D" w:rsidRPr="00E03E4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E03E49">
        <w:rPr>
          <w:rFonts w:asciiTheme="minorHAnsi" w:hAnsiTheme="minorHAnsi" w:cstheme="minorHAnsi"/>
          <w:b/>
          <w:bCs/>
        </w:rPr>
        <w:t>Correction</w:t>
      </w:r>
    </w:p>
    <w:p w14:paraId="3900A030" w14:textId="77777777" w:rsidR="005E332D" w:rsidRPr="009F0B73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 w:rsidRPr="009F0B73">
        <w:rPr>
          <w:rFonts w:asciiTheme="minorHAnsi" w:hAnsiTheme="minorHAnsi" w:cstheme="minorHAnsi"/>
          <w:color w:val="333333"/>
          <w:szCs w:val="19"/>
        </w:rPr>
        <w:t xml:space="preserve">● En </w:t>
      </w:r>
      <w:r>
        <w:rPr>
          <w:rFonts w:asciiTheme="minorHAnsi" w:hAnsiTheme="minorHAnsi" w:cstheme="minorHAnsi"/>
          <w:color w:val="333333"/>
          <w:szCs w:val="19"/>
        </w:rPr>
        <w:t>calculant</w:t>
      </w:r>
      <w:r w:rsidRPr="009F0B73">
        <w:rPr>
          <w:rFonts w:asciiTheme="minorHAnsi" w:hAnsiTheme="minorHAnsi" w:cstheme="minorHAnsi"/>
          <w:color w:val="333333"/>
          <w:szCs w:val="19"/>
        </w:rPr>
        <w:t xml:space="preserve"> </w:t>
      </w:r>
      <w:r>
        <w:rPr>
          <w:rFonts w:asciiTheme="minorHAnsi" w:hAnsiTheme="minorHAnsi" w:cstheme="minorHAnsi"/>
          <w:color w:val="333333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avec la formule </w:t>
      </w:r>
      <w:r w:rsidRPr="009F0B73">
        <w:rPr>
          <w:rFonts w:asciiTheme="minorHAnsi" w:hAnsiTheme="minorHAnsi" w:cstheme="minorHAnsi"/>
          <w:color w:val="333333"/>
          <w:szCs w:val="19"/>
        </w:rPr>
        <w:t xml:space="preserve">du </w:t>
      </w:r>
      <w:r>
        <w:rPr>
          <w:rFonts w:asciiTheme="minorHAnsi" w:hAnsiTheme="minorHAnsi" w:cstheme="minorHAnsi"/>
          <w:color w:val="333333"/>
          <w:szCs w:val="19"/>
        </w:rPr>
        <w:t>cosinus, on a :</w:t>
      </w:r>
    </w:p>
    <w:p w14:paraId="680E32B1" w14:textId="77777777" w:rsidR="005E332D" w:rsidRPr="009F0B73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CD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=</m:t>
          </m:r>
          <m:r>
            <w:rPr>
              <w:rFonts w:ascii="Cambria Math" w:hAnsi="Cambria Math" w:cstheme="minorHAnsi"/>
              <w:color w:val="000000" w:themeColor="text1"/>
              <w:lang w:eastAsia="fr-FR"/>
            </w:rPr>
            <m:t>AB</m:t>
          </m:r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×</m:t>
          </m:r>
          <m:r>
            <w:rPr>
              <w:rFonts w:ascii="Cambria Math" w:hAnsi="Cambria Math" w:cstheme="minorHAnsi"/>
              <w:color w:val="000000" w:themeColor="text1"/>
              <w:lang w:eastAsia="fr-FR"/>
            </w:rPr>
            <m:t>CD</m:t>
          </m:r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lang w:val="en-US"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 w:themeColor="text1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theme="minorHAnsi"/>
                          <w:color w:val="000000" w:themeColor="text1"/>
                        </w:rPr>
                        <m:t>BOD</m:t>
                      </m:r>
                    </m:e>
                  </m:acc>
                </m:e>
              </m:d>
            </m:e>
          </m:func>
        </m:oMath>
      </m:oMathPara>
    </w:p>
    <w:p w14:paraId="03BBA7AA" w14:textId="77777777" w:rsidR="005E332D" w:rsidRPr="00741031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  <w:proofErr w:type="gramStart"/>
      <w:r>
        <w:rPr>
          <w:rFonts w:asciiTheme="minorHAnsi" w:hAnsiTheme="minorHAnsi" w:cstheme="minorHAnsi"/>
          <w:color w:val="000000" w:themeColor="text1"/>
          <w:lang w:val="en-US" w:eastAsia="fr-FR"/>
        </w:rPr>
        <w:t>Or :</w:t>
      </w:r>
      <w:proofErr w:type="gramEnd"/>
      <w:r>
        <w:rPr>
          <w:rFonts w:asciiTheme="minorHAnsi" w:hAnsiTheme="minorHAnsi" w:cstheme="minorHAnsi"/>
          <w:color w:val="000000" w:themeColor="text1"/>
          <w:lang w:val="en-US" w:eastAsia="fr-FR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AB=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5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1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25+1</m:t>
            </m:r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26</m:t>
            </m:r>
          </m:e>
        </m:rad>
      </m:oMath>
    </w:p>
    <w:p w14:paraId="511BE5CB" w14:textId="77777777" w:rsidR="005E332D" w:rsidRPr="009F0B73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CD=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4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inorHAnsi"/>
              <w:color w:val="000000" w:themeColor="text1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4+16</m:t>
              </m:r>
            </m:e>
          </m:rad>
          <m:r>
            <w:rPr>
              <w:rFonts w:ascii="Cambria Math" w:hAnsi="Cambria Math" w:cstheme="minorHAnsi"/>
              <w:color w:val="000000" w:themeColor="text1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20</m:t>
              </m:r>
            </m:e>
          </m:rad>
        </m:oMath>
      </m:oMathPara>
    </w:p>
    <w:p w14:paraId="364B9010" w14:textId="77777777" w:rsidR="005E332D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</w:p>
    <w:p w14:paraId="0BE27E32" w14:textId="77777777" w:rsidR="005E332D" w:rsidRPr="007F1809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eastAsia="fr-FR"/>
        </w:rPr>
      </w:pPr>
      <w:r w:rsidRPr="007F1809">
        <w:rPr>
          <w:rFonts w:asciiTheme="minorHAnsi" w:hAnsiTheme="minorHAnsi" w:cstheme="minorHAnsi"/>
          <w:color w:val="000000" w:themeColor="text1"/>
          <w:lang w:eastAsia="fr-FR"/>
        </w:rPr>
        <w:t xml:space="preserve">Donc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26</m:t>
            </m:r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×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20</m:t>
            </m:r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</w:rPr>
                      <m:t>BOD</m:t>
                    </m:r>
                  </m:e>
                </m:acc>
              </m:e>
            </m:d>
          </m:e>
        </m:func>
      </m:oMath>
    </w:p>
    <w:p w14:paraId="0B10097A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                    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B050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B050"/>
                  <w:lang w:eastAsia="fr-FR"/>
                </w:rPr>
                <m:t>520</m:t>
              </m:r>
            </m:e>
          </m:rad>
          <m:r>
            <w:rPr>
              <w:rFonts w:ascii="Cambria Math" w:hAnsi="Cambria Math" w:cstheme="minorHAnsi"/>
              <w:color w:val="00B050"/>
              <w:lang w:eastAsia="fr-FR"/>
            </w:rPr>
            <m:t>×</m:t>
          </m:r>
          <m:func>
            <m:funcPr>
              <m:ctrlPr>
                <w:rPr>
                  <w:rFonts w:ascii="Cambria Math" w:hAnsi="Cambria Math" w:cstheme="minorHAnsi"/>
                  <w:i/>
                  <w:color w:val="00B050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B050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theme="minorHAnsi"/>
                      <w:i/>
                      <w:color w:val="00B050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B050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theme="minorHAnsi"/>
                          <w:color w:val="00B050"/>
                        </w:rPr>
                        <m:t>BOD</m:t>
                      </m:r>
                    </m:e>
                  </m:acc>
                </m:e>
              </m:d>
            </m:e>
          </m:func>
        </m:oMath>
      </m:oMathPara>
    </w:p>
    <w:p w14:paraId="01484179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4C04829E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 w:rsidRPr="009F0B73">
        <w:rPr>
          <w:rFonts w:asciiTheme="minorHAnsi" w:hAnsiTheme="minorHAnsi" w:cstheme="minorHAnsi"/>
          <w:color w:val="333333"/>
          <w:szCs w:val="19"/>
        </w:rPr>
        <w:t xml:space="preserve">● En </w:t>
      </w:r>
      <w:r>
        <w:rPr>
          <w:rFonts w:asciiTheme="minorHAnsi" w:hAnsiTheme="minorHAnsi" w:cstheme="minorHAnsi"/>
          <w:color w:val="333333"/>
          <w:szCs w:val="19"/>
        </w:rPr>
        <w:t>calculant</w:t>
      </w:r>
      <w:r w:rsidRPr="009F0B73">
        <w:rPr>
          <w:rFonts w:asciiTheme="minorHAnsi" w:hAnsiTheme="minorHAnsi" w:cstheme="minorHAnsi"/>
          <w:color w:val="333333"/>
          <w:szCs w:val="19"/>
        </w:rPr>
        <w:t xml:space="preserve"> </w:t>
      </w:r>
      <w:r>
        <w:rPr>
          <w:rFonts w:asciiTheme="minorHAnsi" w:hAnsiTheme="minorHAnsi" w:cstheme="minorHAnsi"/>
          <w:color w:val="333333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avec la formule </w:t>
      </w:r>
      <w:r w:rsidRPr="009F0B73">
        <w:rPr>
          <w:rFonts w:asciiTheme="minorHAnsi" w:hAnsiTheme="minorHAnsi" w:cstheme="minorHAnsi"/>
          <w:color w:val="333333"/>
          <w:szCs w:val="19"/>
        </w:rPr>
        <w:t>d</w:t>
      </w:r>
      <w:r>
        <w:rPr>
          <w:rFonts w:asciiTheme="minorHAnsi" w:hAnsiTheme="minorHAnsi" w:cstheme="minorHAnsi"/>
          <w:color w:val="333333"/>
          <w:szCs w:val="19"/>
        </w:rPr>
        <w:t>es coordonnées, on a :</w:t>
      </w:r>
    </w:p>
    <w:p w14:paraId="6413C210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>5</m:t>
                </m:r>
              </m:e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 xml:space="preserve"> -1</m:t>
                </m:r>
              </m:e>
            </m:eqArr>
          </m:e>
        </m:d>
      </m:oMath>
      <w:r w:rsidR="005E332D" w:rsidRPr="000F0A8E">
        <w:rPr>
          <w:rFonts w:asciiTheme="minorHAnsi" w:hAnsiTheme="minorHAnsi" w:cstheme="minorHAnsi"/>
          <w:szCs w:val="19"/>
        </w:rPr>
        <w:t xml:space="preserve"> </w:t>
      </w:r>
      <w:proofErr w:type="gramStart"/>
      <w:r w:rsidR="005E332D" w:rsidRPr="000F0A8E">
        <w:rPr>
          <w:rFonts w:asciiTheme="minorHAnsi" w:eastAsia="Times New Roman" w:hAnsiTheme="minorHAnsi" w:cstheme="minorHAnsi"/>
        </w:rPr>
        <w:t>et</w:t>
      </w:r>
      <w:proofErr w:type="gramEnd"/>
      <w:r w:rsidR="005E332D" w:rsidRPr="000F0A8E">
        <w:rPr>
          <w:rFonts w:asciiTheme="minorHAnsi" w:eastAsia="Times New Roman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>-2</m:t>
                </m:r>
              </m:e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>-4</m:t>
                </m:r>
              </m:e>
            </m:eqArr>
          </m:e>
        </m:d>
      </m:oMath>
      <w:r w:rsidR="005E332D" w:rsidRPr="000F0A8E">
        <w:rPr>
          <w:rFonts w:asciiTheme="minorHAnsi" w:hAnsiTheme="minorHAnsi" w:cstheme="minorHAnsi"/>
          <w:color w:val="333333"/>
          <w:szCs w:val="19"/>
        </w:rPr>
        <w:t>, donc :</w:t>
      </w:r>
    </w:p>
    <w:p w14:paraId="6508BCDF" w14:textId="77777777" w:rsidR="005E332D" w:rsidRPr="00DF6EFB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CD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= </m:t>
          </m:r>
          <m:r>
            <w:rPr>
              <w:rFonts w:ascii="Cambria Math" w:hAnsi="Cambria Math" w:cstheme="minorHAnsi"/>
              <w:color w:val="333333"/>
              <w:szCs w:val="19"/>
            </w:rPr>
            <m:t>5×</m:t>
          </m:r>
          <m:d>
            <m:dPr>
              <m:ctrlPr>
                <w:rPr>
                  <w:rFonts w:ascii="Cambria Math" w:hAnsi="Cambria Math" w:cstheme="minorHAnsi"/>
                  <w:i/>
                  <w:color w:val="333333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333333"/>
                  <w:szCs w:val="19"/>
                </w:rPr>
                <m:t>-2</m:t>
              </m:r>
            </m:e>
          </m:d>
          <m:r>
            <w:rPr>
              <w:rFonts w:ascii="Cambria Math" w:hAnsi="Cambria Math" w:cstheme="minorHAnsi"/>
              <w:color w:val="333333"/>
              <w:szCs w:val="19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333333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333333"/>
                  <w:szCs w:val="19"/>
                </w:rPr>
                <m:t>-1</m:t>
              </m:r>
            </m:e>
          </m:d>
          <m:r>
            <w:rPr>
              <w:rFonts w:ascii="Cambria Math" w:hAnsi="Cambria Math" w:cstheme="minorHAnsi"/>
              <w:color w:val="333333"/>
              <w:szCs w:val="19"/>
            </w:rPr>
            <m:t>×</m:t>
          </m:r>
          <m:d>
            <m:dPr>
              <m:ctrlPr>
                <w:rPr>
                  <w:rFonts w:ascii="Cambria Math" w:hAnsi="Cambria Math" w:cstheme="minorHAnsi"/>
                  <w:i/>
                  <w:color w:val="333333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333333"/>
                  <w:szCs w:val="19"/>
                </w:rPr>
                <m:t>–4</m:t>
              </m:r>
            </m:e>
          </m:d>
          <m:r>
            <w:rPr>
              <w:rFonts w:ascii="Cambria Math" w:hAnsi="Cambria Math" w:cstheme="minorHAnsi"/>
              <w:color w:val="333333"/>
              <w:szCs w:val="19"/>
            </w:rPr>
            <m:t>=</m:t>
          </m:r>
          <m:r>
            <w:rPr>
              <w:rFonts w:ascii="Cambria Math" w:hAnsi="Cambria Math" w:cstheme="minorHAnsi"/>
              <w:color w:val="00B050"/>
              <w:szCs w:val="19"/>
            </w:rPr>
            <m:t>-6</m:t>
          </m:r>
        </m:oMath>
      </m:oMathPara>
    </w:p>
    <w:p w14:paraId="1B42A7C8" w14:textId="77777777" w:rsidR="005E332D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</w:p>
    <w:p w14:paraId="672B654B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 xml:space="preserve">● </w:t>
      </w:r>
      <w:r w:rsidRPr="000F0A8E">
        <w:rPr>
          <w:rFonts w:asciiTheme="minorHAnsi" w:hAnsiTheme="minorHAnsi" w:cstheme="minorHAnsi"/>
          <w:color w:val="333333"/>
          <w:szCs w:val="19"/>
        </w:rPr>
        <w:t xml:space="preserve">On a ainsi </w:t>
      </w:r>
      <w:r w:rsidRPr="00C619E4">
        <w:rPr>
          <w:rFonts w:asciiTheme="minorHAnsi" w:hAnsiTheme="minorHAnsi" w:cstheme="minorHAnsi"/>
          <w:color w:val="00B050"/>
          <w:szCs w:val="19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B050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B050"/>
                <w:lang w:eastAsia="fr-FR"/>
              </w:rPr>
              <m:t>520</m:t>
            </m:r>
          </m:e>
        </m:rad>
        <m:r>
          <w:rPr>
            <w:rFonts w:ascii="Cambria Math" w:hAnsi="Cambria Math" w:cstheme="minorHAnsi"/>
            <w:color w:val="00B050"/>
            <w:lang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B050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B050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theme="minorHAnsi"/>
                    <w:i/>
                    <w:color w:val="00B050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="Times New Roman" w:hAnsi="Cambria Math" w:cstheme="minorHAnsi"/>
                        <w:i/>
                        <w:color w:val="00B050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color w:val="00B050"/>
                      </w:rPr>
                      <m:t>BOD</m:t>
                    </m:r>
                  </m:e>
                </m:acc>
              </m:e>
            </m:d>
          </m:e>
        </m:func>
        <m:r>
          <w:rPr>
            <w:rFonts w:ascii="Cambria Math" w:hAnsi="Cambria Math" w:cstheme="minorHAnsi"/>
            <w:color w:val="00B050"/>
            <w:lang w:eastAsia="fr-FR"/>
          </w:rPr>
          <m:t>=-6</m:t>
        </m:r>
      </m:oMath>
      <w:r w:rsidRPr="00C619E4">
        <w:rPr>
          <w:rFonts w:asciiTheme="minorHAnsi" w:hAnsiTheme="minorHAnsi" w:cstheme="minorHAnsi"/>
          <w:color w:val="00B050"/>
          <w:szCs w:val="19"/>
        </w:rPr>
        <w:t xml:space="preserve"> </w:t>
      </w:r>
    </w:p>
    <w:p w14:paraId="06D9CC96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 xml:space="preserve">                     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</w:rPr>
                      <m:t>BOD</m:t>
                    </m:r>
                  </m:e>
                </m:acc>
              </m:e>
            </m:d>
          </m:e>
        </m:func>
        <m:r>
          <w:rPr>
            <w:rFonts w:ascii="Cambria Math" w:hAnsi="Cambria Math" w:cstheme="minorHAnsi"/>
            <w:color w:val="000000" w:themeColor="text1"/>
            <w:lang w:eastAsia="fr-FR"/>
          </w:rPr>
          <m:t>=-</m:t>
        </m:r>
      </m:oMath>
      <w:r w:rsidRPr="000F0A8E">
        <w:rPr>
          <w:rFonts w:asciiTheme="minorHAnsi" w:hAnsiTheme="minorHAnsi" w:cstheme="minorHAnsi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520</m:t>
                </m:r>
              </m:e>
            </m:rad>
          </m:den>
        </m:f>
      </m:oMath>
      <w:r w:rsidRPr="000F0A8E">
        <w:rPr>
          <w:rFonts w:asciiTheme="minorHAnsi" w:hAnsiTheme="minorHAnsi" w:cstheme="minorHAnsi"/>
          <w:color w:val="000000" w:themeColor="text1"/>
          <w:sz w:val="32"/>
          <w:szCs w:val="32"/>
          <w:lang w:eastAsia="fr-FR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=-</m:t>
        </m:r>
      </m:oMath>
      <w:r w:rsidRPr="000F0A8E">
        <w:rPr>
          <w:rFonts w:asciiTheme="minorHAnsi" w:hAnsiTheme="minorHAnsi" w:cstheme="minorHAnsi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6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130</m:t>
                </m:r>
              </m:e>
            </m:rad>
          </m:den>
        </m:f>
        <m:r>
          <w:rPr>
            <w:rFonts w:ascii="Cambria Math" w:hAnsi="Cambria Math" w:cstheme="minorHAnsi"/>
            <w:color w:val="000000" w:themeColor="text1"/>
            <w:lang w:eastAsia="fr-FR"/>
          </w:rPr>
          <m:t>=-</m:t>
        </m:r>
      </m:oMath>
      <w:r w:rsidRPr="000F0A8E">
        <w:rPr>
          <w:rFonts w:asciiTheme="minorHAnsi" w:hAnsiTheme="minorHAnsi" w:cstheme="minorHAnsi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130</m:t>
                </m:r>
              </m:e>
            </m:rad>
          </m:den>
        </m:f>
      </m:oMath>
    </w:p>
    <w:p w14:paraId="6C8A3DE7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 w:rsidRPr="000F0A8E">
        <w:rPr>
          <w:rFonts w:asciiTheme="minorHAnsi" w:hAnsiTheme="minorHAnsi" w:cstheme="minorHAnsi"/>
          <w:color w:val="333333"/>
          <w:szCs w:val="19"/>
        </w:rPr>
        <w:t xml:space="preserve">Et </w:t>
      </w:r>
      <w:r>
        <w:rPr>
          <w:rFonts w:asciiTheme="minorHAnsi" w:hAnsiTheme="minorHAnsi" w:cstheme="minorHAnsi"/>
          <w:color w:val="333333"/>
          <w:szCs w:val="19"/>
        </w:rPr>
        <w:t xml:space="preserve">donc </w:t>
      </w:r>
      <w:r w:rsidRPr="000F0A8E">
        <w:rPr>
          <w:rFonts w:asciiTheme="minorHAnsi" w:hAnsiTheme="minorHAnsi" w:cstheme="minorHAnsi"/>
          <w:color w:val="333333"/>
          <w:szCs w:val="19"/>
        </w:rPr>
        <w:t xml:space="preserve">: </w:t>
      </w:r>
      <m:oMath>
        <m:acc>
          <m:acc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BOD</m:t>
            </m:r>
          </m:e>
        </m:acc>
        <m:r>
          <w:rPr>
            <w:rFonts w:ascii="Cambria Math" w:eastAsia="Times New Roman" w:hAnsi="Cambria Math" w:cstheme="minorHAnsi"/>
            <w:color w:val="000000" w:themeColor="text1"/>
          </w:rPr>
          <m:t>≈105,3°</m:t>
        </m:r>
      </m:oMath>
      <w:r w:rsidRPr="000F0A8E">
        <w:rPr>
          <w:rFonts w:asciiTheme="minorHAnsi" w:hAnsiTheme="minorHAnsi" w:cstheme="minorHAnsi"/>
          <w:color w:val="000000" w:themeColor="text1"/>
        </w:rPr>
        <w:t>.</w:t>
      </w:r>
    </w:p>
    <w:p w14:paraId="360B6495" w14:textId="3D50B25D" w:rsidR="004A6413" w:rsidRDefault="004A6413" w:rsidP="004A6413">
      <w:pP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</w:p>
    <w:p w14:paraId="5BD76EAD" w14:textId="77777777" w:rsidR="005E332D" w:rsidRPr="004A6413" w:rsidRDefault="005E332D" w:rsidP="004A6413">
      <w:pP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</w:p>
    <w:p w14:paraId="19A253A2" w14:textId="6E59D401" w:rsidR="000244BC" w:rsidRPr="004A6413" w:rsidRDefault="004A6413" w:rsidP="000244B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4 : </w:t>
      </w:r>
      <w:r w:rsidR="000244BC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Théorème d'Al Kashi</w:t>
      </w:r>
    </w:p>
    <w:p w14:paraId="036F2C59" w14:textId="77777777" w:rsidR="000244BC" w:rsidRPr="004A6413" w:rsidRDefault="000244BC" w:rsidP="000244BC">
      <w:pPr>
        <w:spacing w:after="0"/>
        <w:rPr>
          <w:rFonts w:asciiTheme="minorHAnsi" w:hAnsiTheme="minorHAnsi" w:cstheme="minorHAnsi"/>
          <w:szCs w:val="19"/>
        </w:rPr>
      </w:pPr>
    </w:p>
    <w:p w14:paraId="5B04F22D" w14:textId="77777777" w:rsidR="002800B4" w:rsidRPr="004A6413" w:rsidRDefault="002800B4" w:rsidP="00280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4A6413">
        <w:rPr>
          <w:rFonts w:asciiTheme="minorHAnsi" w:hAnsiTheme="minorHAnsi" w:cstheme="minorHAnsi"/>
          <w:color w:val="FF0000"/>
          <w:szCs w:val="19"/>
          <w:u w:val="single"/>
        </w:rPr>
        <w:t>Théorème :</w:t>
      </w:r>
      <w:r w:rsidRPr="004A6413">
        <w:rPr>
          <w:rFonts w:asciiTheme="minorHAnsi" w:hAnsiTheme="minorHAnsi" w:cstheme="minorHAnsi"/>
          <w:color w:val="FF0000"/>
          <w:szCs w:val="19"/>
        </w:rPr>
        <w:t xml:space="preserve"> Dans un triangle ABC, on a, avec les notations de la figure : </w:t>
      </w:r>
    </w:p>
    <w:p w14:paraId="67CB89C1" w14:textId="77777777" w:rsidR="002800B4" w:rsidRPr="004A6413" w:rsidRDefault="00000000" w:rsidP="00280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c</m:t>
              </m:r>
            </m:e>
            <m:sup>
              <m:r>
                <w:rPr>
                  <w:rFonts w:ascii="Cambria Math" w:hAnsi="Cambria Math" w:cstheme="minorHAns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szCs w:val="19"/>
            </w:rPr>
            <m:t>-2bc</m:t>
          </m:r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acc>
            </m:e>
          </m:func>
        </m:oMath>
      </m:oMathPara>
    </w:p>
    <w:p w14:paraId="0670900D" w14:textId="77777777" w:rsidR="002800B4" w:rsidRPr="004A6413" w:rsidRDefault="002800B4" w:rsidP="00280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w:r w:rsidRPr="004A6413">
        <w:rPr>
          <w:rFonts w:asciiTheme="minorHAnsi" w:hAnsiTheme="minorHAnsi" w:cstheme="minorHAnsi"/>
          <w:noProof/>
          <w:color w:val="FF0000"/>
          <w:szCs w:val="19"/>
          <w:lang w:eastAsia="fr-FR"/>
        </w:rPr>
        <w:drawing>
          <wp:inline distT="0" distB="0" distL="0" distR="0" wp14:anchorId="2569082D" wp14:editId="496B7852">
            <wp:extent cx="2628900" cy="1778000"/>
            <wp:effectExtent l="0" t="0" r="0" b="0"/>
            <wp:docPr id="58" name="Image 108" descr="Description : 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 descr="Description : Capture d’écran 2011-08-01 à 2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FB85" w14:textId="4A525F7C" w:rsidR="00EC2978" w:rsidRPr="004A6413" w:rsidRDefault="00EC2978" w:rsidP="004237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w:r w:rsidRPr="004A6413">
        <w:rPr>
          <w:rFonts w:asciiTheme="minorHAnsi" w:hAnsiTheme="minorHAnsi" w:cstheme="minorHAnsi"/>
          <w:color w:val="FF0000"/>
          <w:szCs w:val="19"/>
        </w:rPr>
        <w:t>A noter : Si le triangle ABC est rectangle</w:t>
      </w:r>
      <w:r w:rsidR="00042CBE">
        <w:rPr>
          <w:rFonts w:asciiTheme="minorHAnsi" w:hAnsiTheme="minorHAnsi" w:cstheme="minorHAnsi"/>
          <w:color w:val="FF0000"/>
          <w:szCs w:val="19"/>
        </w:rPr>
        <w:t xml:space="preserve"> en A</w:t>
      </w:r>
      <w:r w:rsidRPr="004A6413">
        <w:rPr>
          <w:rFonts w:asciiTheme="minorHAnsi" w:hAnsiTheme="minorHAnsi" w:cstheme="minorHAnsi"/>
          <w:color w:val="FF0000"/>
          <w:szCs w:val="19"/>
        </w:rPr>
        <w:t>, on retrouve le théorème de Pythagore.</w:t>
      </w:r>
    </w:p>
    <w:p w14:paraId="3587EB05" w14:textId="77777777" w:rsidR="000244BC" w:rsidRPr="004A6413" w:rsidRDefault="000244BC" w:rsidP="000244BC">
      <w:pPr>
        <w:pStyle w:val="Textebrut1"/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3A4FE028" w14:textId="77777777" w:rsidR="000244BC" w:rsidRPr="004A6413" w:rsidRDefault="000244BC" w:rsidP="000244BC">
      <w:pPr>
        <w:spacing w:after="0"/>
        <w:rPr>
          <w:rFonts w:asciiTheme="minorHAnsi" w:hAnsiTheme="minorHAnsi" w:cstheme="minorHAnsi"/>
          <w:szCs w:val="19"/>
        </w:rPr>
      </w:pPr>
    </w:p>
    <w:p w14:paraId="255720FF" w14:textId="77777777" w:rsidR="000244BC" w:rsidRPr="00EF2A8F" w:rsidRDefault="00D337BA" w:rsidP="000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  <w:lang w:eastAsia="fr-FR"/>
        </w:rPr>
      </w:pPr>
      <w:r w:rsidRPr="00EF2A8F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AF3B0B0" wp14:editId="7A7C287E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3140" cy="1151890"/>
            <wp:effectExtent l="0" t="0" r="0" b="3810"/>
            <wp:wrapSquare wrapText="bothSides"/>
            <wp:docPr id="96" name="Image 86" descr="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apture d’écran 2011-08-01 à 22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 xml:space="preserve">A Samarkand, le savant perse </w:t>
      </w:r>
      <w:proofErr w:type="spellStart"/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Jemshid</w:t>
      </w:r>
      <w:proofErr w:type="spellEnd"/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 xml:space="preserve"> ibn Massoud al Kashi</w:t>
      </w:r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</w:t>
      </w:r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(1380 ; 1430)</w:t>
      </w:r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vit sous la protection du prince </w:t>
      </w:r>
      <w:proofErr w:type="spellStart"/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Ulugh-Beg</w:t>
      </w:r>
      <w:proofErr w:type="spellEnd"/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(1394 ; 1449) qui a fondé une Université comprenant une soixantaine de scientifiques qui étudient la théologie et les sciences.</w:t>
      </w:r>
    </w:p>
    <w:p w14:paraId="1A998E89" w14:textId="77777777" w:rsidR="000244BC" w:rsidRPr="00EF2A8F" w:rsidRDefault="000244BC" w:rsidP="000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color w:val="333333"/>
          <w:sz w:val="20"/>
          <w:szCs w:val="20"/>
          <w:lang w:eastAsia="fr-FR"/>
        </w:rPr>
      </w:pP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Dans son Traité sur le cercle (1424), </w:t>
      </w:r>
      <w:r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al Kashi</w:t>
      </w: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calcule le rapport de la circonférence à son rayon pour obtenir une valeur approchée de </w:t>
      </w:r>
      <w:r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2</w:t>
      </w:r>
      <w:r w:rsidRPr="00EF2A8F">
        <w:rPr>
          <w:rFonts w:asciiTheme="minorHAnsi" w:hAnsiTheme="minorHAnsi" w:cstheme="minorHAnsi"/>
          <w:iCs/>
          <w:color w:val="333333"/>
          <w:sz w:val="20"/>
          <w:szCs w:val="20"/>
          <w:lang w:eastAsia="fr-FR"/>
        </w:rPr>
        <w:sym w:font="Symbol" w:char="F070"/>
      </w: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avec une précision jamais atteinte. Il obtient 9 positions exactes en base 60 soit 16 décimales exactes : </w:t>
      </w:r>
    </w:p>
    <w:p w14:paraId="0FFDE494" w14:textId="77777777" w:rsidR="000244BC" w:rsidRPr="00EF2A8F" w:rsidRDefault="000244BC" w:rsidP="000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  <w:lang w:eastAsia="fr-FR"/>
        </w:rPr>
      </w:pPr>
      <w:r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2</w:t>
      </w:r>
      <w:r w:rsidRPr="00EF2A8F">
        <w:rPr>
          <w:rFonts w:asciiTheme="minorHAnsi" w:hAnsiTheme="minorHAnsi" w:cstheme="minorHAnsi"/>
          <w:iCs/>
          <w:color w:val="333333"/>
          <w:sz w:val="20"/>
          <w:szCs w:val="20"/>
          <w:lang w:eastAsia="fr-FR"/>
        </w:rPr>
        <w:sym w:font="Symbol" w:char="F070"/>
      </w: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≈ 6,283 185 307 179 586 5 </w:t>
      </w:r>
    </w:p>
    <w:p w14:paraId="6F97AC69" w14:textId="28BE1BA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2037918A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5D1AC97" w14:textId="59F38DE7" w:rsidR="005E332D" w:rsidRPr="007D0A00" w:rsidRDefault="005E332D" w:rsidP="005E332D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7D0A00">
        <w:rPr>
          <w:rFonts w:ascii="Calibri" w:hAnsi="Calibri" w:cs="Calibri"/>
          <w:color w:val="00B050"/>
          <w:u w:val="single"/>
        </w:rPr>
        <w:t>Méthode :</w:t>
      </w:r>
      <w:r w:rsidRPr="007D0A00">
        <w:rPr>
          <w:rFonts w:ascii="Calibri" w:hAnsi="Calibri" w:cs="Calibri"/>
          <w:color w:val="00B050"/>
        </w:rPr>
        <w:t xml:space="preserve"> Appliquer le théorème d’Al Kashi pour calculer une longueur</w:t>
      </w:r>
    </w:p>
    <w:p w14:paraId="47D6F87E" w14:textId="4FA722EC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14918D47" wp14:editId="07C8A3D4">
            <wp:simplePos x="0" y="0"/>
            <wp:positionH relativeFrom="column">
              <wp:posOffset>4013835</wp:posOffset>
            </wp:positionH>
            <wp:positionV relativeFrom="paragraph">
              <wp:posOffset>9525</wp:posOffset>
            </wp:positionV>
            <wp:extent cx="1686560" cy="2049780"/>
            <wp:effectExtent l="0" t="0" r="254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7D93C" w14:textId="08B1DBD6" w:rsidR="005E332D" w:rsidRPr="000F0A8E" w:rsidRDefault="005E332D" w:rsidP="005E332D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51259602" w14:textId="36638818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CitationintenseCar"/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AF2F52D" wp14:editId="7F466A20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0F0A8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https://youtu.be/SeFjmbOGhVc</w:t>
        </w:r>
      </w:hyperlink>
    </w:p>
    <w:p w14:paraId="29F8A1F2" w14:textId="1306603C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426984E0" w14:textId="7E35F52D" w:rsidR="005E332D" w:rsidRDefault="005E332D" w:rsidP="005E332D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</w:p>
    <w:p w14:paraId="651B558C" w14:textId="3F6192A5" w:rsidR="005E332D" w:rsidRPr="00F17D02" w:rsidRDefault="005E332D" w:rsidP="005E332D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</w:t>
      </w:r>
      <w:r>
        <w:rPr>
          <w:rFonts w:asciiTheme="minorHAnsi" w:hAnsiTheme="minorHAnsi" w:cstheme="minorHAnsi"/>
        </w:rPr>
        <w:t xml:space="preserve">la longueur </w:t>
      </w:r>
      <m:oMath>
        <m:r>
          <w:rPr>
            <w:rFonts w:ascii="Cambria Math" w:hAnsi="Cambria Math" w:cstheme="minorHAnsi"/>
          </w:rPr>
          <m:t>BC</m:t>
        </m:r>
      </m:oMath>
      <w:r w:rsidRPr="00F17D02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On donnera </w:t>
      </w:r>
      <w:r w:rsidR="00042CBE">
        <w:rPr>
          <w:rFonts w:asciiTheme="minorHAnsi" w:hAnsiTheme="minorHAnsi" w:cstheme="minorHAnsi"/>
        </w:rPr>
        <w:t>la</w:t>
      </w:r>
      <w:r>
        <w:rPr>
          <w:rFonts w:asciiTheme="minorHAnsi" w:hAnsiTheme="minorHAnsi" w:cstheme="minorHAnsi"/>
        </w:rPr>
        <w:t xml:space="preserve"> valeur arrondie au dixième.</w:t>
      </w:r>
    </w:p>
    <w:p w14:paraId="64ADC355" w14:textId="1B57AE71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792B8E29" w14:textId="6940EAC6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16F9A585" w14:textId="08C8AAF7" w:rsidR="005E332D" w:rsidRPr="007355B2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024FA514" w14:textId="51088A1C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47CA7DD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7D409A95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773A0B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22FA91D6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-2×4×6×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(60°)</m:t>
              </m:r>
            </m:e>
          </m:func>
        </m:oMath>
      </m:oMathPara>
    </w:p>
    <w:p w14:paraId="01B9906B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=16+36-48×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</m:oMath>
      </m:oMathPara>
    </w:p>
    <w:p w14:paraId="46E60BE6" w14:textId="77777777" w:rsidR="005E332D" w:rsidRPr="007355B2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=28</m:t>
          </m:r>
        </m:oMath>
      </m:oMathPara>
    </w:p>
    <w:p w14:paraId="026344C9" w14:textId="77777777" w:rsidR="005E332D" w:rsidRPr="00F17D02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BC=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28</m:t>
              </m:r>
            </m:e>
          </m:rad>
          <m:r>
            <w:rPr>
              <w:rFonts w:ascii="Cambria Math" w:hAnsi="Cambria Math" w:cstheme="minorHAnsi"/>
              <w:color w:val="000000" w:themeColor="text1"/>
              <w:szCs w:val="19"/>
            </w:rPr>
            <m:t>≈5,3</m:t>
          </m:r>
        </m:oMath>
      </m:oMathPara>
    </w:p>
    <w:p w14:paraId="35528F6A" w14:textId="77777777" w:rsidR="005E332D" w:rsidRPr="000F0A8E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3B54986C" w14:textId="0ED713A2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6C18DFAD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37683995" w14:textId="77777777" w:rsidR="005E332D" w:rsidRPr="007D0A00" w:rsidRDefault="005E332D" w:rsidP="005E332D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0F0A8E">
        <w:rPr>
          <w:rFonts w:asciiTheme="minorHAnsi" w:hAnsiTheme="minorHAnsi" w:cstheme="minorHAnsi"/>
          <w:noProof/>
          <w:lang w:eastAsia="fr-FR"/>
        </w:rPr>
        <w:lastRenderedPageBreak/>
        <w:drawing>
          <wp:anchor distT="0" distB="0" distL="114300" distR="114300" simplePos="0" relativeHeight="251686912" behindDoc="1" locked="0" layoutInCell="1" allowOverlap="1" wp14:anchorId="49381CB5" wp14:editId="08B23482">
            <wp:simplePos x="0" y="0"/>
            <wp:positionH relativeFrom="column">
              <wp:posOffset>3731260</wp:posOffset>
            </wp:positionH>
            <wp:positionV relativeFrom="paragraph">
              <wp:posOffset>100794</wp:posOffset>
            </wp:positionV>
            <wp:extent cx="2254250" cy="1464310"/>
            <wp:effectExtent l="0" t="0" r="0" b="0"/>
            <wp:wrapNone/>
            <wp:docPr id="11" name="Image 179" descr="Capture d’écran 2019-06-18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9" descr="Capture d’écran 2019-06-18 à 15"/>
                    <pic:cNvPicPr>
                      <a:picLocks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8"/>
                    <a:stretch/>
                  </pic:blipFill>
                  <pic:spPr bwMode="auto">
                    <a:xfrm>
                      <a:off x="0" y="0"/>
                      <a:ext cx="22542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A00">
        <w:rPr>
          <w:rFonts w:ascii="Calibri" w:hAnsi="Calibri" w:cs="Calibri"/>
          <w:color w:val="00B050"/>
          <w:u w:val="single"/>
        </w:rPr>
        <w:t>Méthode :</w:t>
      </w:r>
      <w:r w:rsidRPr="007D0A00">
        <w:rPr>
          <w:rFonts w:ascii="Calibri" w:hAnsi="Calibri" w:cs="Calibri"/>
          <w:color w:val="00B050"/>
        </w:rPr>
        <w:t xml:space="preserve"> Appliquer le théorème d’Al Kashi pour calculer un</w:t>
      </w:r>
      <w:r>
        <w:rPr>
          <w:rFonts w:ascii="Calibri" w:hAnsi="Calibri" w:cs="Calibri"/>
          <w:color w:val="00B050"/>
        </w:rPr>
        <w:t xml:space="preserve"> angle</w:t>
      </w:r>
    </w:p>
    <w:p w14:paraId="3475D482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</w:p>
    <w:p w14:paraId="27664EBA" w14:textId="77777777" w:rsidR="005E332D" w:rsidRPr="000F0A8E" w:rsidRDefault="005E332D" w:rsidP="005E332D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1AE704B2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7951028" wp14:editId="6C999975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https://youtu.be/-cQQAjHJ0Kc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BABF350" w14:textId="6B219EA8" w:rsidR="005E332D" w:rsidRPr="00F17D02" w:rsidRDefault="005E332D" w:rsidP="005E332D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la mesure de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BAC</m:t>
            </m:r>
          </m:e>
        </m:acc>
      </m:oMath>
      <w:r w:rsidRPr="00F17D02">
        <w:rPr>
          <w:rFonts w:asciiTheme="minorHAnsi" w:hAnsiTheme="minorHAnsi" w:cstheme="minorHAnsi"/>
        </w:rPr>
        <w:t xml:space="preserve"> </w:t>
      </w:r>
      <w:r w:rsidR="00042CBE">
        <w:rPr>
          <w:rFonts w:asciiTheme="minorHAnsi" w:hAnsiTheme="minorHAnsi" w:cstheme="minorHAnsi"/>
        </w:rPr>
        <w:t xml:space="preserve">arrondie </w:t>
      </w:r>
      <w:r w:rsidRPr="00F17D02">
        <w:rPr>
          <w:rFonts w:asciiTheme="minorHAnsi" w:hAnsiTheme="minorHAnsi" w:cstheme="minorHAnsi"/>
        </w:rPr>
        <w:t>au degré près.</w:t>
      </w:r>
    </w:p>
    <w:p w14:paraId="7EA204F2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28A4C3A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53F2D4BA" w14:textId="77777777" w:rsidR="005E332D" w:rsidRPr="007355B2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25D7D57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24ED4D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77B09037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9987BD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5BF93DF1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5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-2×6×5×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03CA300E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16=36+25-60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7EA232F8" w14:textId="77777777" w:rsidR="005E332D" w:rsidRPr="007355B2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=36+25-16</m:t>
          </m:r>
        </m:oMath>
      </m:oMathPara>
    </w:p>
    <w:p w14:paraId="2F8A428A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</w:p>
    <w:p w14:paraId="66277814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=45</m:t>
          </m:r>
        </m:oMath>
      </m:oMathPara>
    </w:p>
    <w:p w14:paraId="13369034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="005E332D"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60</m:t>
            </m:r>
          </m:den>
        </m:f>
      </m:oMath>
    </w:p>
    <w:p w14:paraId="2F46D4D0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="005E332D"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</w:p>
    <w:p w14:paraId="4B5EF2B3" w14:textId="77777777" w:rsidR="005E332D" w:rsidRPr="000F0A8E" w:rsidRDefault="00000000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BAC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≈41°</m:t>
          </m:r>
        </m:oMath>
      </m:oMathPara>
    </w:p>
    <w:p w14:paraId="58E6FDA4" w14:textId="22F3EE89" w:rsidR="00F72701" w:rsidRDefault="00F72701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1E550908" w14:textId="77777777" w:rsidR="005E332D" w:rsidRPr="007D0A00" w:rsidRDefault="005E332D" w:rsidP="005E332D">
      <w:pPr>
        <w:spacing w:after="0"/>
        <w:rPr>
          <w:rFonts w:ascii="Calibri" w:eastAsia="Times New Roman" w:hAnsi="Calibri" w:cs="Calibri"/>
          <w:color w:val="000000" w:themeColor="text1"/>
        </w:rPr>
      </w:pPr>
      <w:r w:rsidRPr="008D04B1">
        <w:rPr>
          <w:rFonts w:ascii="Calibri" w:hAnsi="Calibri" w:cs="Calibri"/>
          <w:noProof/>
        </w:rPr>
        <w:drawing>
          <wp:anchor distT="0" distB="0" distL="114300" distR="114300" simplePos="0" relativeHeight="251691008" behindDoc="0" locked="0" layoutInCell="1" allowOverlap="1" wp14:anchorId="19439D10" wp14:editId="51ED2CA1">
            <wp:simplePos x="0" y="0"/>
            <wp:positionH relativeFrom="column">
              <wp:posOffset>1943144</wp:posOffset>
            </wp:positionH>
            <wp:positionV relativeFrom="paragraph">
              <wp:posOffset>91196</wp:posOffset>
            </wp:positionV>
            <wp:extent cx="3701561" cy="2294184"/>
            <wp:effectExtent l="0" t="0" r="0" b="5080"/>
            <wp:wrapNone/>
            <wp:docPr id="17" name="Image 17" descr="Une image contenant texte, intérieur, plancher, chambre à cou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intérieur, plancher, chambre à coucher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1561" cy="229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84C33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3A027A1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421D22EE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72D1DD53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7824A353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09A8FD4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48C886A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0E5A2087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29EA29A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0AD0B355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037C7F00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A20E28A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A9FA32C" w14:textId="77777777" w:rsidR="005E332D" w:rsidRPr="008D04B1" w:rsidRDefault="005E332D" w:rsidP="005E332D">
      <w:pPr>
        <w:spacing w:after="0"/>
        <w:ind w:right="-148"/>
        <w:rPr>
          <w:rFonts w:ascii="Calibri" w:hAnsi="Calibri" w:cs="Calibri"/>
          <w:i/>
          <w:iCs/>
          <w:sz w:val="22"/>
          <w:szCs w:val="22"/>
        </w:rPr>
      </w:pPr>
      <w:r w:rsidRPr="008D04B1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2D5F0B6" wp14:editId="34802FE3">
                <wp:simplePos x="0" y="0"/>
                <wp:positionH relativeFrom="column">
                  <wp:posOffset>614680</wp:posOffset>
                </wp:positionH>
                <wp:positionV relativeFrom="paragraph">
                  <wp:posOffset>747325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6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9" name="Picture 8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Pr id="70" name="Text Box 8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14:paraId="08323D06" w14:textId="77777777" w:rsidR="005E332D" w:rsidRPr="003B1847" w:rsidRDefault="005E332D" w:rsidP="005E332D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0A5BC3DC" w14:textId="77777777" w:rsidR="005E332D" w:rsidRDefault="005E332D" w:rsidP="005E332D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7D7576A1" w14:textId="77777777" w:rsidR="005E332D" w:rsidRPr="00074971" w:rsidRDefault="005E332D" w:rsidP="005E332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5F0B6" id="Group 83" o:spid="_x0000_s1026" style="position:absolute;margin-left:48.4pt;margin-top:58.85pt;width:375.1pt;height:74.15pt;z-index:25168998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IxKXkVAwAAdAcAAA4AAAAAAAAAAAAA&#13;&#10;AAAAOgIAAGRycy9lMm9Eb2MueG1sUEsBAi0ACgAAAAAAAAAhAMSTDshmFAAAZhQAABQAAAAAAAAA&#13;&#10;AAAAAAAAewUAAGRycy9tZWRpYS9pbWFnZTEucG5nUEsBAi0AFAAGAAgAAAAhAJqTrC/lAAAADwEA&#13;&#10;AA8AAAAAAAAAAAAAAAAAEx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">
                  <v:imagedata r:id="rId3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<v:textbox>
                    <w:txbxContent>
                      <w:p w14:paraId="08323D06" w14:textId="77777777" w:rsidR="005E332D" w:rsidRPr="003B1847" w:rsidRDefault="005E332D" w:rsidP="005E332D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0A5BC3DC" w14:textId="77777777" w:rsidR="005E332D" w:rsidRDefault="005E332D" w:rsidP="005E332D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6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7D7576A1" w14:textId="77777777" w:rsidR="005E332D" w:rsidRPr="00074971" w:rsidRDefault="005E332D" w:rsidP="005E332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  <w:t>Même les Playmobil connaissent le théorème d’al Kashi !</w:t>
      </w:r>
    </w:p>
    <w:p w14:paraId="0312BDD6" w14:textId="010979D6" w:rsidR="005E332D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6393B7F8" w14:textId="3505A2E5" w:rsidR="005E332D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3446F0F3" w14:textId="77777777" w:rsidR="005E332D" w:rsidRPr="004A6413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sectPr w:rsidR="005E332D" w:rsidRPr="004A6413" w:rsidSect="00910DB3">
      <w:headerReference w:type="default" r:id="rId37"/>
      <w:footerReference w:type="default" r:id="rId3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04564" w14:textId="77777777" w:rsidR="005C1378" w:rsidRDefault="005C1378">
      <w:pPr>
        <w:spacing w:after="0"/>
      </w:pPr>
      <w:r>
        <w:separator/>
      </w:r>
    </w:p>
  </w:endnote>
  <w:endnote w:type="continuationSeparator" w:id="0">
    <w:p w14:paraId="3546739D" w14:textId="77777777" w:rsidR="005C1378" w:rsidRDefault="005C13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52809" w14:textId="77777777" w:rsidR="000F01E8" w:rsidRPr="00916C68" w:rsidRDefault="000F01E8" w:rsidP="00910DB3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71DA528" w14:textId="77777777" w:rsidR="000F01E8" w:rsidRDefault="000F01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7CB69" w14:textId="77777777" w:rsidR="005C1378" w:rsidRDefault="005C1378">
      <w:pPr>
        <w:spacing w:after="0"/>
      </w:pPr>
      <w:r>
        <w:separator/>
      </w:r>
    </w:p>
  </w:footnote>
  <w:footnote w:type="continuationSeparator" w:id="0">
    <w:p w14:paraId="46215E98" w14:textId="77777777" w:rsidR="005C1378" w:rsidRDefault="005C13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2E0A5" w14:textId="77777777" w:rsidR="000F01E8" w:rsidRDefault="000F01E8" w:rsidP="008D74E6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F6894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F3630"/>
    <w:multiLevelType w:val="multilevel"/>
    <w:tmpl w:val="2FCE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55869"/>
    <w:multiLevelType w:val="hybridMultilevel"/>
    <w:tmpl w:val="ABA44914"/>
    <w:lvl w:ilvl="0" w:tplc="8CA89A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8B7403"/>
    <w:multiLevelType w:val="hybridMultilevel"/>
    <w:tmpl w:val="AF827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475523">
    <w:abstractNumId w:val="3"/>
  </w:num>
  <w:num w:numId="2" w16cid:durableId="141697090">
    <w:abstractNumId w:val="1"/>
  </w:num>
  <w:num w:numId="3" w16cid:durableId="631130039">
    <w:abstractNumId w:val="6"/>
  </w:num>
  <w:num w:numId="4" w16cid:durableId="228342994">
    <w:abstractNumId w:val="7"/>
  </w:num>
  <w:num w:numId="5" w16cid:durableId="378020023">
    <w:abstractNumId w:val="4"/>
  </w:num>
  <w:num w:numId="6" w16cid:durableId="67507145">
    <w:abstractNumId w:val="2"/>
  </w:num>
  <w:num w:numId="7" w16cid:durableId="1148395657">
    <w:abstractNumId w:val="0"/>
  </w:num>
  <w:num w:numId="8" w16cid:durableId="643046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3223"/>
    <w:rsid w:val="000244BC"/>
    <w:rsid w:val="00036944"/>
    <w:rsid w:val="00042CBE"/>
    <w:rsid w:val="000B7925"/>
    <w:rsid w:val="000F01E8"/>
    <w:rsid w:val="001252FA"/>
    <w:rsid w:val="001565A9"/>
    <w:rsid w:val="001B10BC"/>
    <w:rsid w:val="00205763"/>
    <w:rsid w:val="00233A2F"/>
    <w:rsid w:val="00265B44"/>
    <w:rsid w:val="002800B4"/>
    <w:rsid w:val="002C5A20"/>
    <w:rsid w:val="00327AD6"/>
    <w:rsid w:val="003A13B7"/>
    <w:rsid w:val="003D2CB8"/>
    <w:rsid w:val="004237EC"/>
    <w:rsid w:val="004506AA"/>
    <w:rsid w:val="004A6413"/>
    <w:rsid w:val="005B1563"/>
    <w:rsid w:val="005C1378"/>
    <w:rsid w:val="005D64C0"/>
    <w:rsid w:val="005E2161"/>
    <w:rsid w:val="005E332D"/>
    <w:rsid w:val="0067277C"/>
    <w:rsid w:val="006A53EB"/>
    <w:rsid w:val="006E120B"/>
    <w:rsid w:val="00707075"/>
    <w:rsid w:val="00727A9B"/>
    <w:rsid w:val="00732544"/>
    <w:rsid w:val="0074296E"/>
    <w:rsid w:val="00887631"/>
    <w:rsid w:val="008D74E6"/>
    <w:rsid w:val="0090300A"/>
    <w:rsid w:val="00910DB3"/>
    <w:rsid w:val="00910E69"/>
    <w:rsid w:val="00950F82"/>
    <w:rsid w:val="009B245F"/>
    <w:rsid w:val="009B45E1"/>
    <w:rsid w:val="00A91B7E"/>
    <w:rsid w:val="00AB7EEC"/>
    <w:rsid w:val="00AD6736"/>
    <w:rsid w:val="00B33140"/>
    <w:rsid w:val="00B34BC8"/>
    <w:rsid w:val="00B43394"/>
    <w:rsid w:val="00B625F8"/>
    <w:rsid w:val="00B62AD4"/>
    <w:rsid w:val="00B63ADD"/>
    <w:rsid w:val="00B8038B"/>
    <w:rsid w:val="00BB1765"/>
    <w:rsid w:val="00C3152F"/>
    <w:rsid w:val="00C65286"/>
    <w:rsid w:val="00CE44DA"/>
    <w:rsid w:val="00D337BA"/>
    <w:rsid w:val="00E03B44"/>
    <w:rsid w:val="00E0550D"/>
    <w:rsid w:val="00E334E1"/>
    <w:rsid w:val="00E64B99"/>
    <w:rsid w:val="00EC2978"/>
    <w:rsid w:val="00EF2A8F"/>
    <w:rsid w:val="00F35D7D"/>
    <w:rsid w:val="00F727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AA9A42"/>
  <w14:defaultImageDpi w14:val="300"/>
  <w15:chartTrackingRefBased/>
  <w15:docId w15:val="{54168442-2D7A-9541-ADEC-8B380DD5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uiPriority w:val="59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uiPriority w:val="22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paragraph" w:customStyle="1" w:styleId="Textebrut1">
    <w:name w:val="Texte brut1"/>
    <w:basedOn w:val="Normal"/>
    <w:rsid w:val="001565A9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8D74E6"/>
  </w:style>
  <w:style w:type="character" w:styleId="Textedelespacerserv">
    <w:name w:val="Placeholder Text"/>
    <w:basedOn w:val="Policepardfaut"/>
    <w:rsid w:val="000F01E8"/>
    <w:rPr>
      <w:color w:val="808080"/>
    </w:rPr>
  </w:style>
  <w:style w:type="paragraph" w:styleId="Paragraphedeliste">
    <w:name w:val="List Paragraph"/>
    <w:basedOn w:val="Normal"/>
    <w:qFormat/>
    <w:rsid w:val="005E332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rsid w:val="005E33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rsid w:val="005E332D"/>
    <w:rPr>
      <w:i/>
      <w:iCs/>
      <w:color w:val="4472C4" w:themeColor="accen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2eTsaa2vVnI" TargetMode="Externa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hyperlink" Target="https://youtu.be/-Hr28g0PFu0" TargetMode="External"/><Relationship Id="rId34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youtu.be/Ok6dZG8WIL8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K4Izn5xB_Qk" TargetMode="External"/><Relationship Id="rId29" Type="http://schemas.openxmlformats.org/officeDocument/2006/relationships/hyperlink" Target="https://youtu.be/SeFjmbOGhV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dfxz40fK0UI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P0nKS-cTEO0" TargetMode="External"/><Relationship Id="rId23" Type="http://schemas.openxmlformats.org/officeDocument/2006/relationships/hyperlink" Target="https://youtu.be/cTtV4DsoMLQ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youtu.be/-cQQAjHJ0K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_SDj-fG1S18" TargetMode="External"/><Relationship Id="rId22" Type="http://schemas.openxmlformats.org/officeDocument/2006/relationships/hyperlink" Target="https://youtu.be/aOLRbG0IibY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1361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8835</CharactersWithSpaces>
  <SharedDoc>false</SharedDoc>
  <HLinks>
    <vt:vector size="108" baseType="variant">
      <vt:variant>
        <vt:i4>4653069</vt:i4>
      </vt:variant>
      <vt:variant>
        <vt:i4>240</vt:i4>
      </vt:variant>
      <vt:variant>
        <vt:i4>0</vt:i4>
      </vt:variant>
      <vt:variant>
        <vt:i4>5</vt:i4>
      </vt:variant>
      <vt:variant>
        <vt:lpwstr>https://youtu.be/-cQQAjHJ0Kc</vt:lpwstr>
      </vt:variant>
      <vt:variant>
        <vt:lpwstr/>
      </vt:variant>
      <vt:variant>
        <vt:i4>851985</vt:i4>
      </vt:variant>
      <vt:variant>
        <vt:i4>222</vt:i4>
      </vt:variant>
      <vt:variant>
        <vt:i4>0</vt:i4>
      </vt:variant>
      <vt:variant>
        <vt:i4>5</vt:i4>
      </vt:variant>
      <vt:variant>
        <vt:lpwstr>https://youtu.be/cTtV4DsoMLQ</vt:lpwstr>
      </vt:variant>
      <vt:variant>
        <vt:lpwstr/>
      </vt:variant>
      <vt:variant>
        <vt:i4>917509</vt:i4>
      </vt:variant>
      <vt:variant>
        <vt:i4>219</vt:i4>
      </vt:variant>
      <vt:variant>
        <vt:i4>0</vt:i4>
      </vt:variant>
      <vt:variant>
        <vt:i4>5</vt:i4>
      </vt:variant>
      <vt:variant>
        <vt:lpwstr>https://youtu.be/aOLRbG0IibY</vt:lpwstr>
      </vt:variant>
      <vt:variant>
        <vt:lpwstr/>
      </vt:variant>
      <vt:variant>
        <vt:i4>4915227</vt:i4>
      </vt:variant>
      <vt:variant>
        <vt:i4>189</vt:i4>
      </vt:variant>
      <vt:variant>
        <vt:i4>0</vt:i4>
      </vt:variant>
      <vt:variant>
        <vt:i4>5</vt:i4>
      </vt:variant>
      <vt:variant>
        <vt:lpwstr>https://youtu.be/2eTsaa2vVnI</vt:lpwstr>
      </vt:variant>
      <vt:variant>
        <vt:lpwstr/>
      </vt:variant>
      <vt:variant>
        <vt:i4>3735554</vt:i4>
      </vt:variant>
      <vt:variant>
        <vt:i4>75</vt:i4>
      </vt:variant>
      <vt:variant>
        <vt:i4>0</vt:i4>
      </vt:variant>
      <vt:variant>
        <vt:i4>5</vt:i4>
      </vt:variant>
      <vt:variant>
        <vt:lpwstr>https://youtu.be/ca_pW79ik9A</vt:lpwstr>
      </vt:variant>
      <vt:variant>
        <vt:lpwstr/>
      </vt:variant>
      <vt:variant>
        <vt:i4>20</vt:i4>
      </vt:variant>
      <vt:variant>
        <vt:i4>63</vt:i4>
      </vt:variant>
      <vt:variant>
        <vt:i4>0</vt:i4>
      </vt:variant>
      <vt:variant>
        <vt:i4>5</vt:i4>
      </vt:variant>
      <vt:variant>
        <vt:lpwstr>https://youtu.be/CJxwKG4mvWs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544473208</vt:i4>
      </vt:variant>
      <vt:variant>
        <vt:i4>3224</vt:i4>
      </vt:variant>
      <vt:variant>
        <vt:i4>1076</vt:i4>
      </vt:variant>
      <vt:variant>
        <vt:i4>1</vt:i4>
      </vt:variant>
      <vt:variant>
        <vt:lpwstr>Capture d’écran 2011-08-01 à 14</vt:lpwstr>
      </vt:variant>
      <vt:variant>
        <vt:lpwstr/>
      </vt:variant>
      <vt:variant>
        <vt:i4>544669820</vt:i4>
      </vt:variant>
      <vt:variant>
        <vt:i4>4013</vt:i4>
      </vt:variant>
      <vt:variant>
        <vt:i4>1044</vt:i4>
      </vt:variant>
      <vt:variant>
        <vt:i4>1</vt:i4>
      </vt:variant>
      <vt:variant>
        <vt:lpwstr>Capture d’écran 2011-08-01 à 20</vt:lpwstr>
      </vt:variant>
      <vt:variant>
        <vt:lpwstr/>
      </vt:variant>
      <vt:variant>
        <vt:i4>544473210</vt:i4>
      </vt:variant>
      <vt:variant>
        <vt:i4>5722</vt:i4>
      </vt:variant>
      <vt:variant>
        <vt:i4>1108</vt:i4>
      </vt:variant>
      <vt:variant>
        <vt:i4>1</vt:i4>
      </vt:variant>
      <vt:variant>
        <vt:lpwstr>Capture d’écran 2011-08-01 à 16</vt:lpwstr>
      </vt:variant>
      <vt:variant>
        <vt:lpwstr/>
      </vt:variant>
      <vt:variant>
        <vt:i4>544473210</vt:i4>
      </vt:variant>
      <vt:variant>
        <vt:i4>5997</vt:i4>
      </vt:variant>
      <vt:variant>
        <vt:i4>1066</vt:i4>
      </vt:variant>
      <vt:variant>
        <vt:i4>1</vt:i4>
      </vt:variant>
      <vt:variant>
        <vt:lpwstr>Capture d’écran 2011-08-01 à 16</vt:lpwstr>
      </vt:variant>
      <vt:variant>
        <vt:lpwstr/>
      </vt:variant>
      <vt:variant>
        <vt:i4>544669822</vt:i4>
      </vt:variant>
      <vt:variant>
        <vt:i4>7319</vt:i4>
      </vt:variant>
      <vt:variant>
        <vt:i4>1115</vt:i4>
      </vt:variant>
      <vt:variant>
        <vt:i4>1</vt:i4>
      </vt:variant>
      <vt:variant>
        <vt:lpwstr>Capture d’écran 2011-08-01 à 22</vt:lpwstr>
      </vt:variant>
      <vt:variant>
        <vt:lpwstr/>
      </vt:variant>
      <vt:variant>
        <vt:i4>544473208</vt:i4>
      </vt:variant>
      <vt:variant>
        <vt:i4>-1</vt:i4>
      </vt:variant>
      <vt:variant>
        <vt:i4>1096</vt:i4>
      </vt:variant>
      <vt:variant>
        <vt:i4>1</vt:i4>
      </vt:variant>
      <vt:variant>
        <vt:lpwstr>Capture d’écran 2011-08-01 à 14</vt:lpwstr>
      </vt:variant>
      <vt:variant>
        <vt:lpwstr/>
      </vt:variant>
      <vt:variant>
        <vt:i4>544473211</vt:i4>
      </vt:variant>
      <vt:variant>
        <vt:i4>-1</vt:i4>
      </vt:variant>
      <vt:variant>
        <vt:i4>1098</vt:i4>
      </vt:variant>
      <vt:variant>
        <vt:i4>1</vt:i4>
      </vt:variant>
      <vt:variant>
        <vt:lpwstr>Capture d’écran 2011-08-01 à 17</vt:lpwstr>
      </vt:variant>
      <vt:variant>
        <vt:lpwstr/>
      </vt:variant>
      <vt:variant>
        <vt:i4>393247</vt:i4>
      </vt:variant>
      <vt:variant>
        <vt:i4>-1</vt:i4>
      </vt:variant>
      <vt:variant>
        <vt:i4>1099</vt:i4>
      </vt:variant>
      <vt:variant>
        <vt:i4>1</vt:i4>
      </vt:variant>
      <vt:variant>
        <vt:lpwstr>Grassmannrev</vt:lpwstr>
      </vt:variant>
      <vt:variant>
        <vt:lpwstr/>
      </vt:variant>
      <vt:variant>
        <vt:i4>544669822</vt:i4>
      </vt:variant>
      <vt:variant>
        <vt:i4>-1</vt:i4>
      </vt:variant>
      <vt:variant>
        <vt:i4>1110</vt:i4>
      </vt:variant>
      <vt:variant>
        <vt:i4>1</vt:i4>
      </vt:variant>
      <vt:variant>
        <vt:lpwstr>Capture d’écran 2011-08-01 à 22</vt:lpwstr>
      </vt:variant>
      <vt:variant>
        <vt:lpwstr/>
      </vt:variant>
      <vt:variant>
        <vt:i4>544800886</vt:i4>
      </vt:variant>
      <vt:variant>
        <vt:i4>-1</vt:i4>
      </vt:variant>
      <vt:variant>
        <vt:i4>1111</vt:i4>
      </vt:variant>
      <vt:variant>
        <vt:i4>1</vt:i4>
      </vt:variant>
      <vt:variant>
        <vt:lpwstr>Capture d’écran 2019-06-01 à 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14</cp:revision>
  <cp:lastPrinted>2019-06-13T20:05:00Z</cp:lastPrinted>
  <dcterms:created xsi:type="dcterms:W3CDTF">2019-09-07T12:25:00Z</dcterms:created>
  <dcterms:modified xsi:type="dcterms:W3CDTF">2025-01-08T10:47:00Z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