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337C" w14:textId="632F9F04" w:rsidR="00C6182B" w:rsidRPr="00752322" w:rsidRDefault="00485AB4" w:rsidP="003E6AF9">
      <w:pPr>
        <w:tabs>
          <w:tab w:val="left" w:pos="6946"/>
        </w:tabs>
        <w:ind w:right="-6"/>
        <w:jc w:val="center"/>
        <w:outlineLvl w:val="0"/>
        <w:rPr>
          <w:rFonts w:ascii="Calibri" w:eastAsia="HanziPen TC" w:hAnsi="Calibri" w:cs="Calibri"/>
          <w:color w:val="FF0000"/>
          <w:sz w:val="52"/>
          <w:szCs w:val="52"/>
        </w:rPr>
      </w:pPr>
      <w:r w:rsidRPr="00752322">
        <w:rPr>
          <w:rFonts w:ascii="Calibri" w:eastAsia="HanziPen TC" w:hAnsi="Calibri" w:cs="Calibri"/>
          <w:color w:val="FF0000"/>
          <w:sz w:val="52"/>
          <w:szCs w:val="52"/>
        </w:rPr>
        <w:t>STATISTIQUE</w:t>
      </w:r>
      <w:r w:rsidR="00D53380">
        <w:rPr>
          <w:rFonts w:ascii="Calibri" w:eastAsia="HanziPen TC" w:hAnsi="Calibri" w:cs="Calibri"/>
          <w:color w:val="FF0000"/>
          <w:sz w:val="52"/>
          <w:szCs w:val="52"/>
        </w:rPr>
        <w:t>S</w:t>
      </w:r>
    </w:p>
    <w:p w14:paraId="06A8F280" w14:textId="1F437B47" w:rsidR="00121E46" w:rsidRDefault="00121E46" w:rsidP="00486875">
      <w:pPr>
        <w:rPr>
          <w:rFonts w:asciiTheme="majorHAnsi" w:hAnsiTheme="majorHAnsi" w:cstheme="majorHAnsi"/>
        </w:rPr>
      </w:pPr>
    </w:p>
    <w:p w14:paraId="7ADD1CF8" w14:textId="77777777" w:rsidR="00752322" w:rsidRPr="002C311F" w:rsidRDefault="00752322" w:rsidP="00486875">
      <w:pPr>
        <w:rPr>
          <w:rFonts w:asciiTheme="majorHAnsi" w:hAnsiTheme="majorHAnsi" w:cstheme="majorHAnsi"/>
        </w:rPr>
      </w:pPr>
    </w:p>
    <w:p w14:paraId="5357F31F" w14:textId="5B70AB85" w:rsidR="00892BD6" w:rsidRPr="002C311F" w:rsidRDefault="002C311F" w:rsidP="005C458F">
      <w:pPr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>Partie 1 :</w:t>
      </w:r>
      <w:r w:rsidR="005C458F"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 </w:t>
      </w:r>
      <w:r w:rsidR="00486875"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>Nuage de points</w:t>
      </w:r>
    </w:p>
    <w:p w14:paraId="350B217F" w14:textId="7ABEED33" w:rsidR="00892BD6" w:rsidRDefault="00892BD6" w:rsidP="005C458F">
      <w:pPr>
        <w:rPr>
          <w:rFonts w:asciiTheme="majorHAnsi" w:hAnsiTheme="majorHAnsi" w:cstheme="majorHAnsi"/>
          <w:color w:val="FF0000"/>
          <w:sz w:val="28"/>
          <w:szCs w:val="28"/>
        </w:rPr>
      </w:pPr>
    </w:p>
    <w:p w14:paraId="27FE9669" w14:textId="6C520CC8" w:rsidR="002C311F" w:rsidRPr="002C311F" w:rsidRDefault="002C311F" w:rsidP="002C311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  <w:u w:val="single"/>
        </w:rPr>
        <w:t>Définition :</w:t>
      </w:r>
      <w:r w:rsidRPr="002C311F">
        <w:rPr>
          <w:rFonts w:asciiTheme="majorHAnsi" w:hAnsiTheme="majorHAnsi" w:cstheme="majorHAnsi"/>
          <w:color w:val="FF0000"/>
        </w:rPr>
        <w:t xml:space="preserve"> L’ensemble des points </w:t>
      </w:r>
      <m:oMath>
        <m:r>
          <w:rPr>
            <w:rFonts w:ascii="Cambria Math" w:hAnsi="Cambria Math" w:cstheme="majorHAnsi"/>
            <w:color w:val="FF0000"/>
          </w:rPr>
          <m:t>M</m:t>
        </m:r>
        <m:r>
          <w:rPr>
            <w:rFonts w:ascii="Cambria Math" w:hAnsi="Cambria Math" w:cstheme="majorHAnsi"/>
            <w:color w:val="FF0000"/>
            <w:position w:val="-4"/>
          </w:rPr>
          <m:t>i</m:t>
        </m:r>
      </m:oMath>
      <w:r w:rsidRPr="002C311F">
        <w:rPr>
          <w:rFonts w:asciiTheme="majorHAnsi" w:hAnsiTheme="majorHAnsi" w:cstheme="majorHAnsi"/>
          <w:color w:val="FF0000"/>
          <w:position w:val="-4"/>
        </w:rPr>
        <w:t xml:space="preserve"> </w:t>
      </w:r>
      <w:r w:rsidRPr="002C311F">
        <w:rPr>
          <w:rFonts w:asciiTheme="majorHAnsi" w:hAnsiTheme="majorHAnsi" w:cstheme="majorHAnsi"/>
          <w:color w:val="FF0000"/>
        </w:rPr>
        <w:t xml:space="preserve">de coordonnées </w:t>
      </w:r>
      <m:oMath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i</m:t>
                </m:r>
              </m:sub>
            </m:sSub>
            <m:r>
              <w:rPr>
                <w:rFonts w:ascii="Cambria Math" w:hAnsi="Cambria Math" w:cstheme="majorHAnsi"/>
                <w:color w:val="FF0000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i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</w:rPr>
          <m:t xml:space="preserve">, </m:t>
        </m:r>
      </m:oMath>
      <w:r w:rsidRPr="002C311F">
        <w:rPr>
          <w:rFonts w:asciiTheme="majorHAnsi" w:hAnsiTheme="majorHAnsi" w:cstheme="majorHAnsi"/>
          <w:color w:val="FF0000"/>
        </w:rPr>
        <w:t xml:space="preserve">est appelé le </w:t>
      </w:r>
      <w:r w:rsidRPr="002C311F">
        <w:rPr>
          <w:rFonts w:asciiTheme="majorHAnsi" w:hAnsiTheme="majorHAnsi" w:cstheme="majorHAnsi"/>
          <w:b/>
          <w:bCs/>
          <w:color w:val="FF0000"/>
        </w:rPr>
        <w:t>nuage de points</w:t>
      </w:r>
      <w:r w:rsidRPr="002C311F">
        <w:rPr>
          <w:rFonts w:asciiTheme="majorHAnsi" w:hAnsiTheme="majorHAnsi" w:cstheme="majorHAnsi"/>
          <w:color w:val="FF0000"/>
        </w:rPr>
        <w:t xml:space="preserve"> associé </w:t>
      </w:r>
      <w:proofErr w:type="spellStart"/>
      <w:r w:rsidRPr="002C311F">
        <w:rPr>
          <w:rFonts w:asciiTheme="majorHAnsi" w:hAnsiTheme="majorHAnsi" w:cstheme="majorHAnsi"/>
          <w:color w:val="FF0000"/>
        </w:rPr>
        <w:t>a</w:t>
      </w:r>
      <w:proofErr w:type="spellEnd"/>
      <w:r w:rsidRPr="002C311F">
        <w:rPr>
          <w:rFonts w:asciiTheme="majorHAnsi" w:hAnsiTheme="majorHAnsi" w:cstheme="majorHAnsi"/>
          <w:color w:val="FF0000"/>
        </w:rPr>
        <w:t xml:space="preserve">̀ la série statistique </w:t>
      </w:r>
      <m:oMath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1</m:t>
                </m:r>
              </m:sub>
            </m:sSub>
            <m:r>
              <w:rPr>
                <w:rFonts w:ascii="Cambria Math" w:hAnsi="Cambria Math" w:cstheme="majorHAnsi"/>
                <w:color w:val="FF0000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1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</w:rPr>
          <m:t xml:space="preserve">, </m:t>
        </m:r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2</m:t>
                </m:r>
              </m:sub>
            </m:sSub>
            <m:r>
              <w:rPr>
                <w:rFonts w:ascii="Cambria Math" w:hAnsi="Cambria Math" w:cstheme="majorHAnsi"/>
                <w:color w:val="FF0000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2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</w:rPr>
          <m:t xml:space="preserve">, …, </m:t>
        </m:r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n</m:t>
                </m:r>
              </m:sub>
            </m:sSub>
            <m:r>
              <w:rPr>
                <w:rFonts w:ascii="Cambria Math" w:hAnsi="Cambria Math" w:cstheme="majorHAnsi"/>
                <w:color w:val="FF0000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</w:rPr>
                  <m:t>n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</w:rPr>
          <m:t xml:space="preserve"> </m:t>
        </m:r>
      </m:oMath>
      <w:r w:rsidRPr="002C311F">
        <w:rPr>
          <w:rFonts w:asciiTheme="majorHAnsi" w:hAnsiTheme="majorHAnsi" w:cstheme="majorHAnsi"/>
          <w:color w:val="FF0000"/>
        </w:rPr>
        <w:t xml:space="preserve">à deux variables. </w:t>
      </w:r>
    </w:p>
    <w:p w14:paraId="099EB125" w14:textId="73D3D013" w:rsidR="002C311F" w:rsidRDefault="002C311F" w:rsidP="005C458F">
      <w:pPr>
        <w:rPr>
          <w:rFonts w:asciiTheme="majorHAnsi" w:hAnsiTheme="majorHAnsi" w:cstheme="majorHAnsi"/>
          <w:color w:val="FF0000"/>
          <w:sz w:val="28"/>
          <w:szCs w:val="28"/>
        </w:rPr>
      </w:pPr>
    </w:p>
    <w:p w14:paraId="4C48BE28" w14:textId="77777777" w:rsidR="002C311F" w:rsidRPr="002C311F" w:rsidRDefault="002C311F" w:rsidP="002C311F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  <w:u w:val="single"/>
        </w:rPr>
        <w:t>Définition :</w:t>
      </w:r>
      <w:r w:rsidRPr="002C311F">
        <w:rPr>
          <w:rFonts w:asciiTheme="majorHAnsi" w:hAnsiTheme="majorHAnsi" w:cstheme="majorHAnsi"/>
          <w:color w:val="FF0000"/>
        </w:rPr>
        <w:t xml:space="preserve"> Le point G de coordonnées </w:t>
      </w:r>
      <m:oMath>
        <m:d>
          <m:dPr>
            <m:ctrlPr>
              <w:rPr>
                <w:rFonts w:ascii="Cambria Math" w:hAnsi="Cambria Math" w:cstheme="majorHAnsi"/>
                <w:i/>
                <w:color w:val="FF0000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accPr>
              <m:e>
                <m:r>
                  <w:rPr>
                    <w:rFonts w:ascii="Cambria Math" w:hAnsi="Cambria Math" w:cstheme="majorHAnsi"/>
                    <w:color w:val="FF0000"/>
                  </w:rPr>
                  <m:t>x</m:t>
                </m:r>
              </m:e>
            </m:acc>
            <m:r>
              <w:rPr>
                <w:rFonts w:ascii="Cambria Math" w:hAnsi="Cambria Math" w:cstheme="majorHAnsi"/>
                <w:color w:val="FF0000"/>
              </w:rPr>
              <m:t xml:space="preserve"> ;</m:t>
            </m:r>
            <m:acc>
              <m:accPr>
                <m:chr m:val="̅"/>
                <m:ctrlPr>
                  <w:rPr>
                    <w:rFonts w:ascii="Cambria Math" w:hAnsi="Cambria Math" w:cstheme="majorHAnsi"/>
                    <w:i/>
                    <w:color w:val="FF0000"/>
                  </w:rPr>
                </m:ctrlPr>
              </m:accPr>
              <m:e>
                <m:r>
                  <w:rPr>
                    <w:rFonts w:ascii="Cambria Math" w:hAnsi="Cambria Math" w:cstheme="majorHAnsi"/>
                    <w:color w:val="FF0000"/>
                  </w:rPr>
                  <m:t>y</m:t>
                </m:r>
              </m:e>
            </m:acc>
          </m:e>
        </m:d>
        <m:r>
          <w:rPr>
            <w:rFonts w:ascii="Cambria Math" w:hAnsi="Cambria Math" w:cstheme="majorHAnsi"/>
            <w:color w:val="FF0000"/>
          </w:rPr>
          <m:t>,</m:t>
        </m:r>
      </m:oMath>
      <w:r w:rsidRPr="002C311F">
        <w:rPr>
          <w:rFonts w:asciiTheme="majorHAnsi" w:hAnsiTheme="majorHAnsi" w:cstheme="majorHAnsi"/>
          <w:color w:val="FF0000"/>
        </w:rPr>
        <w:t xml:space="preserve"> où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FF0000"/>
              </w:rPr>
            </m:ctrlPr>
          </m:accPr>
          <m:e>
            <m:r>
              <w:rPr>
                <w:rFonts w:ascii="Cambria Math" w:hAnsi="Cambria Math" w:cstheme="majorHAnsi"/>
                <w:color w:val="FF0000"/>
              </w:rPr>
              <m:t>x</m:t>
            </m:r>
          </m:e>
        </m:acc>
      </m:oMath>
      <w:r w:rsidRPr="002C311F">
        <w:rPr>
          <w:rFonts w:asciiTheme="majorHAnsi" w:hAnsiTheme="majorHAnsi" w:cstheme="majorHAnsi"/>
          <w:color w:val="FF0000"/>
        </w:rPr>
        <w:t xml:space="preserve"> et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FF0000"/>
              </w:rPr>
            </m:ctrlPr>
          </m:accPr>
          <m:e>
            <m:r>
              <w:rPr>
                <w:rFonts w:ascii="Cambria Math" w:hAnsi="Cambria Math" w:cstheme="majorHAnsi"/>
                <w:color w:val="FF0000"/>
              </w:rPr>
              <m:t>y</m:t>
            </m:r>
          </m:e>
        </m:acc>
      </m:oMath>
      <w:r w:rsidRPr="002C311F">
        <w:rPr>
          <w:rFonts w:asciiTheme="majorHAnsi" w:hAnsiTheme="majorHAnsi" w:cstheme="majorHAnsi"/>
          <w:color w:val="FF0000"/>
        </w:rPr>
        <w:t xml:space="preserve"> sont les moyennes respectives des </w:t>
      </w:r>
      <m:oMath>
        <m:sSub>
          <m:sSubPr>
            <m:ctrlPr>
              <w:rPr>
                <w:rFonts w:ascii="Cambria Math" w:hAnsi="Cambria Math" w:cstheme="majorHAnsi"/>
                <w:i/>
                <w:color w:val="FF0000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</w:rPr>
              <m:t>x</m:t>
            </m:r>
          </m:e>
          <m:sub>
            <m:r>
              <w:rPr>
                <w:rFonts w:ascii="Cambria Math" w:hAnsi="Cambria Math" w:cstheme="majorHAnsi"/>
                <w:color w:val="FF0000"/>
              </w:rPr>
              <m:t>i</m:t>
            </m:r>
          </m:sub>
        </m:sSub>
      </m:oMath>
      <w:r w:rsidRPr="002C311F">
        <w:rPr>
          <w:rFonts w:asciiTheme="majorHAnsi" w:hAnsiTheme="majorHAnsi" w:cstheme="majorHAnsi"/>
          <w:color w:val="FF0000"/>
        </w:rPr>
        <w:t xml:space="preserve"> et des </w:t>
      </w:r>
      <m:oMath>
        <m:sSub>
          <m:sSubPr>
            <m:ctrlPr>
              <w:rPr>
                <w:rFonts w:ascii="Cambria Math" w:hAnsi="Cambria Math" w:cstheme="majorHAnsi"/>
                <w:i/>
                <w:color w:val="FF0000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</w:rPr>
              <m:t>y</m:t>
            </m:r>
          </m:e>
          <m:sub>
            <m:r>
              <w:rPr>
                <w:rFonts w:ascii="Cambria Math" w:hAnsi="Cambria Math" w:cstheme="majorHAnsi"/>
                <w:color w:val="FF0000"/>
              </w:rPr>
              <m:t>i</m:t>
            </m:r>
          </m:sub>
        </m:sSub>
      </m:oMath>
      <w:r w:rsidRPr="002C311F">
        <w:rPr>
          <w:rFonts w:asciiTheme="majorHAnsi" w:hAnsiTheme="majorHAnsi" w:cstheme="majorHAnsi"/>
          <w:color w:val="FF0000"/>
        </w:rPr>
        <w:t xml:space="preserve">, est appelé le </w:t>
      </w:r>
      <w:r w:rsidRPr="002C311F">
        <w:rPr>
          <w:rFonts w:asciiTheme="majorHAnsi" w:hAnsiTheme="majorHAnsi" w:cstheme="majorHAnsi"/>
          <w:b/>
          <w:bCs/>
          <w:color w:val="FF0000"/>
        </w:rPr>
        <w:t>point moyen</w:t>
      </w:r>
      <w:r w:rsidRPr="002C311F">
        <w:rPr>
          <w:rFonts w:asciiTheme="majorHAnsi" w:hAnsiTheme="majorHAnsi" w:cstheme="majorHAnsi"/>
          <w:color w:val="FF0000"/>
        </w:rPr>
        <w:t xml:space="preserve"> du nuage de points associé </w:t>
      </w:r>
      <w:proofErr w:type="spellStart"/>
      <w:r w:rsidRPr="002C311F">
        <w:rPr>
          <w:rFonts w:asciiTheme="majorHAnsi" w:hAnsiTheme="majorHAnsi" w:cstheme="majorHAnsi"/>
          <w:color w:val="FF0000"/>
        </w:rPr>
        <w:t>a</w:t>
      </w:r>
      <w:proofErr w:type="spellEnd"/>
      <w:r w:rsidRPr="002C311F">
        <w:rPr>
          <w:rFonts w:asciiTheme="majorHAnsi" w:hAnsiTheme="majorHAnsi" w:cstheme="majorHAnsi"/>
          <w:color w:val="FF0000"/>
        </w:rPr>
        <w:t xml:space="preserve">̀ la série. </w:t>
      </w:r>
    </w:p>
    <w:p w14:paraId="1FE26BA8" w14:textId="77777777" w:rsidR="002C311F" w:rsidRPr="002C311F" w:rsidRDefault="002C311F" w:rsidP="005C458F">
      <w:pPr>
        <w:rPr>
          <w:rFonts w:asciiTheme="majorHAnsi" w:hAnsiTheme="majorHAnsi" w:cstheme="majorHAnsi"/>
          <w:color w:val="FF0000"/>
          <w:sz w:val="28"/>
          <w:szCs w:val="28"/>
        </w:rPr>
      </w:pPr>
    </w:p>
    <w:p w14:paraId="040080B6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  <w:color w:val="00B050"/>
        </w:rPr>
      </w:pPr>
      <w:r w:rsidRPr="002C311F">
        <w:rPr>
          <w:rFonts w:asciiTheme="majorHAnsi" w:hAnsiTheme="majorHAnsi" w:cstheme="majorHAnsi"/>
          <w:color w:val="00B050"/>
          <w:u w:val="single"/>
        </w:rPr>
        <w:t>Méthode :</w:t>
      </w:r>
      <w:r w:rsidRPr="002C311F">
        <w:rPr>
          <w:rFonts w:asciiTheme="majorHAnsi" w:hAnsiTheme="majorHAnsi" w:cstheme="majorHAnsi"/>
          <w:color w:val="00B050"/>
        </w:rPr>
        <w:t xml:space="preserve"> Représenter un nuage de points</w:t>
      </w:r>
    </w:p>
    <w:p w14:paraId="2256666A" w14:textId="77777777" w:rsidR="00486875" w:rsidRPr="002C311F" w:rsidRDefault="00486875" w:rsidP="002C311F">
      <w:pPr>
        <w:pStyle w:val="Textebrut1"/>
        <w:pBdr>
          <w:left w:val="single" w:sz="4" w:space="4" w:color="00B050"/>
        </w:pBdr>
        <w:rPr>
          <w:rFonts w:asciiTheme="majorHAnsi" w:hAnsiTheme="majorHAnsi" w:cstheme="majorHAnsi"/>
          <w:sz w:val="8"/>
          <w:szCs w:val="8"/>
        </w:rPr>
      </w:pPr>
    </w:p>
    <w:p w14:paraId="67A3AEFF" w14:textId="77777777" w:rsidR="00486875" w:rsidRPr="002C311F" w:rsidRDefault="00486875" w:rsidP="002C311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ind w:right="340"/>
        <w:rPr>
          <w:rFonts w:asciiTheme="majorHAnsi" w:hAnsiTheme="majorHAnsi" w:cstheme="majorHAnsi"/>
          <w:b/>
          <w:color w:val="3366FF"/>
          <w:sz w:val="20"/>
          <w:szCs w:val="20"/>
        </w:rPr>
      </w:pPr>
      <w:r w:rsidRPr="002C311F">
        <w:rPr>
          <w:rFonts w:asciiTheme="majorHAnsi" w:hAnsiTheme="majorHAnsi" w:cstheme="majorHAnsi"/>
          <w:noProof/>
          <w:color w:val="AF0C0D"/>
          <w:sz w:val="28"/>
          <w:szCs w:val="28"/>
        </w:rPr>
        <w:drawing>
          <wp:inline distT="0" distB="0" distL="0" distR="0" wp14:anchorId="5B3A2011" wp14:editId="5FED0471">
            <wp:extent cx="162560" cy="162560"/>
            <wp:effectExtent l="0" t="0" r="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r w:rsidRPr="002C311F">
        <w:rPr>
          <w:rFonts w:asciiTheme="majorHAnsi" w:hAnsiTheme="majorHAnsi" w:cstheme="majorHAnsi"/>
          <w:b/>
          <w:color w:val="AF0C0D"/>
        </w:rPr>
        <w:t>Vidéo</w:t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hyperlink r:id="rId8" w:history="1">
        <w:r w:rsidRPr="002C311F">
          <w:rPr>
            <w:rStyle w:val="Lienhypertexte"/>
            <w:rFonts w:asciiTheme="majorHAnsi" w:hAnsiTheme="majorHAnsi" w:cstheme="majorHAnsi"/>
            <w:b/>
            <w:sz w:val="20"/>
            <w:szCs w:val="20"/>
          </w:rPr>
          <w:t>https://youtu.be/Nn6uckb3RvE</w:t>
        </w:r>
      </w:hyperlink>
      <w:r w:rsidRPr="002C311F">
        <w:rPr>
          <w:rFonts w:asciiTheme="majorHAnsi" w:hAnsiTheme="majorHAnsi" w:cstheme="majorHAnsi"/>
          <w:b/>
          <w:color w:val="3366FF"/>
          <w:sz w:val="20"/>
          <w:szCs w:val="20"/>
        </w:rPr>
        <w:t xml:space="preserve"> </w:t>
      </w:r>
    </w:p>
    <w:p w14:paraId="0D7D5936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CD427AA" w14:textId="5CB679F3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Le tableau suivant présente l’évolution du budget publicitaire et du chiffre </w:t>
      </w:r>
      <w:r w:rsidR="00C8726E" w:rsidRPr="002C311F">
        <w:rPr>
          <w:rFonts w:asciiTheme="majorHAnsi" w:hAnsiTheme="majorHAnsi" w:cstheme="majorHAnsi"/>
        </w:rPr>
        <w:t>d’affaires</w:t>
      </w:r>
      <w:r w:rsidRPr="002C311F">
        <w:rPr>
          <w:rFonts w:asciiTheme="majorHAnsi" w:hAnsiTheme="majorHAnsi" w:cstheme="majorHAnsi"/>
        </w:rPr>
        <w:t xml:space="preserve"> d’une société au cours des 6 dernières années :</w:t>
      </w:r>
    </w:p>
    <w:p w14:paraId="12025D55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B2DF2DF" w14:textId="15C9F847" w:rsidR="00486875" w:rsidRDefault="007A659D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0468274" wp14:editId="4D2839F2">
            <wp:extent cx="5161548" cy="786245"/>
            <wp:effectExtent l="0" t="0" r="0" b="127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6406" cy="79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5F08" w14:textId="77777777" w:rsidR="002C311F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CCB23D7" w14:textId="2B666795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486875" w:rsidRPr="002C311F">
        <w:rPr>
          <w:rFonts w:asciiTheme="majorHAnsi" w:hAnsiTheme="majorHAnsi" w:cstheme="majorHAnsi"/>
        </w:rPr>
        <w:t xml:space="preserve">) Dans un repère, représenter le nuage de points </w:t>
      </w:r>
      <m:oMath>
        <m:d>
          <m:d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i</m:t>
                </m:r>
              </m:sub>
            </m:sSub>
            <m:r>
              <w:rPr>
                <w:rFonts w:ascii="Cambria Math" w:hAnsi="Cambria Math" w:cstheme="majorHAnsi"/>
                <w:color w:val="000000" w:themeColor="text1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i</m:t>
                </m:r>
              </m:sub>
            </m:sSub>
          </m:e>
        </m:d>
      </m:oMath>
      <w:r w:rsidR="00486875" w:rsidRPr="002C311F">
        <w:rPr>
          <w:rFonts w:asciiTheme="majorHAnsi" w:hAnsiTheme="majorHAnsi" w:cstheme="majorHAnsi"/>
          <w:color w:val="000000" w:themeColor="text1"/>
        </w:rPr>
        <w:t>.</w:t>
      </w:r>
    </w:p>
    <w:p w14:paraId="582ABCE1" w14:textId="30E92F84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="00486875" w:rsidRPr="002C311F">
        <w:rPr>
          <w:rFonts w:asciiTheme="majorHAnsi" w:hAnsiTheme="majorHAnsi" w:cstheme="majorHAnsi"/>
        </w:rPr>
        <w:t>) Déterminer les coordonnées du point moyen G du nuage de points.</w:t>
      </w:r>
    </w:p>
    <w:p w14:paraId="7A9CF267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66B880FA" w14:textId="4B8414AB" w:rsidR="00486875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2519BEC9" w14:textId="56CD498B" w:rsidR="002C311F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  <w:b/>
          <w:bCs/>
        </w:rPr>
      </w:pPr>
      <w:r w:rsidRPr="002C311F">
        <w:rPr>
          <w:rFonts w:asciiTheme="majorHAnsi" w:hAnsiTheme="majorHAnsi" w:cstheme="majorHAnsi"/>
          <w:b/>
          <w:bCs/>
        </w:rPr>
        <w:t>Correction</w:t>
      </w:r>
    </w:p>
    <w:p w14:paraId="04B48750" w14:textId="57C5B198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</w:t>
      </w:r>
      <w:r w:rsidR="00486875" w:rsidRPr="002C311F">
        <w:rPr>
          <w:rFonts w:asciiTheme="majorHAnsi" w:hAnsiTheme="majorHAnsi" w:cstheme="majorHAnsi"/>
        </w:rPr>
        <w:t xml:space="preserve">) </w:t>
      </w:r>
    </w:p>
    <w:p w14:paraId="52EBA695" w14:textId="77777777" w:rsidR="00486875" w:rsidRPr="002C311F" w:rsidRDefault="00486875" w:rsidP="002C311F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inline distT="0" distB="0" distL="0" distR="0" wp14:anchorId="22D03BD8" wp14:editId="29948A50">
            <wp:extent cx="4886325" cy="3228774"/>
            <wp:effectExtent l="0" t="0" r="0" b="0"/>
            <wp:docPr id="66" name="Image 66" descr="Macintosh HD:Users:ymonka:Desktop:Capture d’écran 2015-06-24 à 16.00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Macintosh HD:Users:ymonka:Desktop:Capture d’écran 2015-06-24 à 16.00.2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64" cy="32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27A52" w14:textId="44A6E29F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150BB03" w14:textId="1A6F45CF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  <w:color w:val="000000" w:themeColor="text1"/>
        </w:rPr>
      </w:pPr>
      <w:r w:rsidRPr="002C311F">
        <w:rPr>
          <w:rFonts w:asciiTheme="majorHAnsi" w:hAnsiTheme="majorHAnsi" w:cstheme="majorHAnsi"/>
          <w:color w:val="000000" w:themeColor="text1"/>
        </w:rPr>
        <w:t xml:space="preserve">On a représenté ci-dessus le nuage de points de la série </w:t>
      </w:r>
      <m:oMath>
        <m:d>
          <m:dPr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i</m:t>
                </m:r>
              </m:sub>
            </m:sSub>
            <m:r>
              <w:rPr>
                <w:rFonts w:ascii="Cambria Math" w:hAnsi="Cambria Math" w:cstheme="majorHAnsi"/>
                <w:color w:val="000000" w:themeColor="text1"/>
              </w:rPr>
              <m:t xml:space="preserve"> ; 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i</m:t>
                </m:r>
              </m:sub>
            </m:sSub>
          </m:e>
        </m:d>
      </m:oMath>
      <w:r w:rsidRPr="002C311F">
        <w:rPr>
          <w:rFonts w:asciiTheme="majorHAnsi" w:hAnsiTheme="majorHAnsi" w:cstheme="majorHAnsi"/>
          <w:color w:val="000000" w:themeColor="text1"/>
        </w:rPr>
        <w:t>.</w:t>
      </w:r>
    </w:p>
    <w:p w14:paraId="5A48E36F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DFB6D9D" w14:textId="753B80BC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</w:rPr>
        <w:t>b</w:t>
      </w:r>
      <w:r w:rsidR="00486875" w:rsidRPr="002C311F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 </w:t>
      </w:r>
      <w:r w:rsidR="00486875" w:rsidRPr="002C311F">
        <w:rPr>
          <w:rFonts w:asciiTheme="majorHAnsi" w:hAnsiTheme="majorHAnsi" w:cstheme="majorHAnsi"/>
          <w:color w:val="000000" w:themeColor="text1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r>
              <w:rPr>
                <w:rFonts w:ascii="Cambria Math" w:hAnsi="Cambria Math" w:cstheme="majorHAnsi"/>
                <w:color w:val="000000" w:themeColor="text1"/>
              </w:rPr>
              <m:t>x</m:t>
            </m:r>
          </m:e>
        </m:acc>
      </m:oMath>
      <w:r w:rsidR="00486875" w:rsidRPr="002C311F">
        <w:rPr>
          <w:rFonts w:asciiTheme="majorHAnsi" w:hAnsiTheme="majorHAnsi" w:cstheme="majorHAnsi"/>
          <w:color w:val="000000" w:themeColor="text1"/>
        </w:rPr>
        <w:t xml:space="preserve"> = (8 + 10 + 12 + 14 + 16 + 18) : 6 = 13</w:t>
      </w:r>
    </w:p>
    <w:p w14:paraId="51A8E0FF" w14:textId="5CA6E275" w:rsidR="00486875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 w:themeColor="text1"/>
        </w:rPr>
        <w:t xml:space="preserve">     </w:t>
      </w:r>
      <w:r w:rsidR="00486875" w:rsidRPr="002C311F">
        <w:rPr>
          <w:rFonts w:asciiTheme="majorHAnsi" w:hAnsiTheme="majorHAnsi" w:cstheme="majorHAnsi"/>
          <w:color w:val="000000" w:themeColor="text1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r>
              <w:rPr>
                <w:rFonts w:ascii="Cambria Math" w:hAnsi="Cambria Math" w:cstheme="majorHAnsi"/>
                <w:color w:val="000000" w:themeColor="text1"/>
              </w:rPr>
              <m:t>y</m:t>
            </m:r>
          </m:e>
        </m:acc>
      </m:oMath>
      <w:r w:rsidR="00486875" w:rsidRPr="002C311F">
        <w:rPr>
          <w:rFonts w:asciiTheme="majorHAnsi" w:hAnsiTheme="majorHAnsi" w:cstheme="majorHAnsi"/>
        </w:rPr>
        <w:t xml:space="preserve"> = (40 + 55 + 55 + 70 + 75 + 95) : 6 = 65.</w:t>
      </w:r>
    </w:p>
    <w:p w14:paraId="56CC82FB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Le point moyen G du nuage de points a pour coordonnées (13 ; 65). On peut placer ce point dans le repère.</w:t>
      </w:r>
    </w:p>
    <w:p w14:paraId="7EC9CA0C" w14:textId="77777777" w:rsidR="00486875" w:rsidRPr="002C311F" w:rsidRDefault="00486875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E5919A9" w14:textId="77777777" w:rsidR="00486875" w:rsidRPr="002C311F" w:rsidRDefault="00486875" w:rsidP="002C311F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inline distT="0" distB="0" distL="0" distR="0" wp14:anchorId="428AE56C" wp14:editId="65902936">
            <wp:extent cx="5171440" cy="3491436"/>
            <wp:effectExtent l="0" t="0" r="10160" b="0"/>
            <wp:docPr id="26" name="Image 26" descr="Macintosh HD:Users:ymonka:Desktop:Capture d’écran 2015-09-16 à 16.18.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ymonka:Desktop:Capture d’écran 2015-09-16 à 16.18.5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590" cy="349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4FF3C" w14:textId="77777777" w:rsidR="00486875" w:rsidRPr="002C311F" w:rsidRDefault="00486875" w:rsidP="005C458F">
      <w:pPr>
        <w:rPr>
          <w:rFonts w:asciiTheme="majorHAnsi" w:hAnsiTheme="majorHAnsi" w:cstheme="majorHAnsi"/>
          <w:color w:val="FF0000"/>
          <w:sz w:val="28"/>
          <w:szCs w:val="28"/>
        </w:rPr>
      </w:pPr>
    </w:p>
    <w:p w14:paraId="02E8243D" w14:textId="5A1E4574" w:rsidR="00954C2A" w:rsidRPr="002C311F" w:rsidRDefault="00954C2A" w:rsidP="00954C2A">
      <w:pPr>
        <w:rPr>
          <w:rFonts w:asciiTheme="majorHAnsi" w:hAnsiTheme="majorHAnsi" w:cstheme="majorHAnsi"/>
        </w:rPr>
      </w:pPr>
    </w:p>
    <w:p w14:paraId="3815AF89" w14:textId="77777777" w:rsidR="005C458F" w:rsidRPr="002C311F" w:rsidRDefault="005C458F" w:rsidP="00954C2A">
      <w:pPr>
        <w:rPr>
          <w:rFonts w:asciiTheme="majorHAnsi" w:hAnsiTheme="majorHAnsi" w:cstheme="majorHAnsi"/>
        </w:rPr>
      </w:pPr>
    </w:p>
    <w:p w14:paraId="69118786" w14:textId="43003E28" w:rsidR="000119A5" w:rsidRPr="002C311F" w:rsidRDefault="002C311F" w:rsidP="000119A5">
      <w:pPr>
        <w:rPr>
          <w:rFonts w:asciiTheme="majorHAnsi" w:hAnsiTheme="majorHAnsi" w:cstheme="majorHAnsi"/>
          <w:b/>
          <w:bCs/>
          <w:color w:val="FF0000"/>
          <w:sz w:val="32"/>
          <w:szCs w:val="32"/>
        </w:rPr>
      </w:pP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Partie </w:t>
      </w:r>
      <w:r>
        <w:rPr>
          <w:rFonts w:asciiTheme="majorHAnsi" w:hAnsiTheme="majorHAnsi" w:cstheme="majorHAnsi"/>
          <w:b/>
          <w:bCs/>
          <w:color w:val="FF0000"/>
          <w:sz w:val="32"/>
          <w:szCs w:val="32"/>
        </w:rPr>
        <w:t>2</w:t>
      </w:r>
      <w:r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 xml:space="preserve"> : </w:t>
      </w:r>
      <w:r w:rsidR="00485AB4" w:rsidRPr="002C311F">
        <w:rPr>
          <w:rFonts w:asciiTheme="majorHAnsi" w:hAnsiTheme="majorHAnsi" w:cstheme="majorHAnsi"/>
          <w:b/>
          <w:bCs/>
          <w:color w:val="FF0000"/>
          <w:sz w:val="32"/>
          <w:szCs w:val="32"/>
        </w:rPr>
        <w:t>Ajustement affine</w:t>
      </w:r>
    </w:p>
    <w:p w14:paraId="77AF9636" w14:textId="1A8820AB" w:rsidR="00A72049" w:rsidRPr="002C311F" w:rsidRDefault="00A72049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7359FD43" w14:textId="306EEBE5" w:rsidR="00607BCC" w:rsidRPr="002C311F" w:rsidRDefault="00607BCC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ab/>
        <w:t xml:space="preserve">1) </w:t>
      </w:r>
      <w:r w:rsidRPr="002C311F">
        <w:rPr>
          <w:rFonts w:asciiTheme="majorHAnsi" w:hAnsiTheme="majorHAnsi" w:cstheme="majorHAnsi"/>
          <w:u w:val="single"/>
          <w:lang w:eastAsia="en-US"/>
        </w:rPr>
        <w:t>Interpolation, extrapolation</w:t>
      </w:r>
    </w:p>
    <w:p w14:paraId="79D0CF9D" w14:textId="77777777" w:rsidR="00607BCC" w:rsidRPr="002C311F" w:rsidRDefault="00607BCC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4F50699A" w14:textId="1FF2871A" w:rsidR="00A72049" w:rsidRPr="002C311F" w:rsidRDefault="00A7204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L’objectif est, à partir des valeurs </w:t>
      </w:r>
      <w:r w:rsidR="002E051A" w:rsidRPr="002C311F">
        <w:rPr>
          <w:rFonts w:asciiTheme="majorHAnsi" w:hAnsiTheme="majorHAnsi" w:cstheme="majorHAnsi"/>
          <w:lang w:eastAsia="en-US"/>
        </w:rPr>
        <w:t>d’une</w:t>
      </w:r>
      <w:r w:rsidRPr="002C311F">
        <w:rPr>
          <w:rFonts w:asciiTheme="majorHAnsi" w:hAnsiTheme="majorHAnsi" w:cstheme="majorHAnsi"/>
          <w:lang w:eastAsia="en-US"/>
        </w:rPr>
        <w:t xml:space="preserve"> série</w:t>
      </w:r>
      <w:r w:rsidR="00711A06" w:rsidRPr="002C311F">
        <w:rPr>
          <w:rFonts w:asciiTheme="majorHAnsi" w:hAnsiTheme="majorHAnsi" w:cstheme="majorHAnsi"/>
          <w:lang w:eastAsia="en-US"/>
        </w:rPr>
        <w:t xml:space="preserve"> statistique à deux variables</w:t>
      </w:r>
      <w:r w:rsidRPr="002C311F">
        <w:rPr>
          <w:rFonts w:asciiTheme="majorHAnsi" w:hAnsiTheme="majorHAnsi" w:cstheme="majorHAnsi"/>
          <w:lang w:eastAsia="en-US"/>
        </w:rPr>
        <w:t xml:space="preserve">, d’obtenir des approximations pour des valeurs </w:t>
      </w:r>
      <w:r w:rsidR="00231162" w:rsidRPr="002C311F">
        <w:rPr>
          <w:rFonts w:asciiTheme="majorHAnsi" w:hAnsiTheme="majorHAnsi" w:cstheme="majorHAnsi"/>
          <w:lang w:eastAsia="en-US"/>
        </w:rPr>
        <w:t>inconnues</w:t>
      </w:r>
      <w:r w:rsidRPr="002C311F">
        <w:rPr>
          <w:rFonts w:asciiTheme="majorHAnsi" w:hAnsiTheme="majorHAnsi" w:cstheme="majorHAnsi"/>
          <w:lang w:eastAsia="en-US"/>
        </w:rPr>
        <w:t xml:space="preserve"> </w:t>
      </w:r>
      <w:r w:rsidR="00231162" w:rsidRPr="002C311F">
        <w:rPr>
          <w:rFonts w:asciiTheme="majorHAnsi" w:hAnsiTheme="majorHAnsi" w:cstheme="majorHAnsi"/>
          <w:lang w:eastAsia="en-US"/>
        </w:rPr>
        <w:t>de</w:t>
      </w:r>
      <w:r w:rsidRPr="002C311F">
        <w:rPr>
          <w:rFonts w:asciiTheme="majorHAnsi" w:hAnsiTheme="majorHAnsi" w:cstheme="majorHAnsi"/>
          <w:lang w:eastAsia="en-US"/>
        </w:rPr>
        <w:t xml:space="preserve"> </w:t>
      </w:r>
      <w:r w:rsidR="00711A06" w:rsidRPr="002C311F">
        <w:rPr>
          <w:rFonts w:asciiTheme="majorHAnsi" w:hAnsiTheme="majorHAnsi" w:cstheme="majorHAnsi"/>
          <w:lang w:eastAsia="en-US"/>
        </w:rPr>
        <w:t>cette</w:t>
      </w:r>
      <w:r w:rsidRPr="002C311F">
        <w:rPr>
          <w:rFonts w:asciiTheme="majorHAnsi" w:hAnsiTheme="majorHAnsi" w:cstheme="majorHAnsi"/>
          <w:lang w:eastAsia="en-US"/>
        </w:rPr>
        <w:t xml:space="preserve"> série.</w:t>
      </w:r>
    </w:p>
    <w:p w14:paraId="077F7E65" w14:textId="77777777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18E92841" w14:textId="2EA66EB2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u w:val="single"/>
          <w:lang w:eastAsia="en-US"/>
        </w:rPr>
      </w:pPr>
      <w:r w:rsidRPr="002C311F">
        <w:rPr>
          <w:rFonts w:asciiTheme="majorHAnsi" w:hAnsiTheme="majorHAnsi" w:cstheme="majorHAnsi"/>
          <w:u w:val="single"/>
          <w:lang w:eastAsia="en-US"/>
        </w:rPr>
        <w:t>Exemples :</w:t>
      </w:r>
    </w:p>
    <w:p w14:paraId="7C89DAE2" w14:textId="53B64D66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- </w:t>
      </w:r>
      <w:r w:rsidR="00A72049" w:rsidRPr="002C311F">
        <w:rPr>
          <w:rFonts w:asciiTheme="majorHAnsi" w:hAnsiTheme="majorHAnsi" w:cstheme="majorHAnsi"/>
          <w:lang w:eastAsia="en-US"/>
        </w:rPr>
        <w:t xml:space="preserve">On </w:t>
      </w:r>
      <w:r w:rsidR="002E051A" w:rsidRPr="002C311F">
        <w:rPr>
          <w:rFonts w:asciiTheme="majorHAnsi" w:hAnsiTheme="majorHAnsi" w:cstheme="majorHAnsi"/>
          <w:lang w:eastAsia="en-US"/>
        </w:rPr>
        <w:t>donne</w:t>
      </w:r>
      <w:r w:rsidR="00A72049" w:rsidRPr="002C311F">
        <w:rPr>
          <w:rFonts w:asciiTheme="majorHAnsi" w:hAnsiTheme="majorHAnsi" w:cstheme="majorHAnsi"/>
          <w:lang w:eastAsia="en-US"/>
        </w:rPr>
        <w:t xml:space="preserve"> une série exprimant la population d’une ville en fonction des années</w:t>
      </w:r>
      <w:r w:rsidR="009113B4" w:rsidRPr="002C311F">
        <w:rPr>
          <w:rFonts w:asciiTheme="majorHAnsi" w:hAnsiTheme="majorHAnsi" w:cstheme="majorHAnsi"/>
          <w:lang w:eastAsia="en-US"/>
        </w:rPr>
        <w:t xml:space="preserve"> et on souhaite </w:t>
      </w:r>
      <w:r w:rsidR="00A72049" w:rsidRPr="002C311F">
        <w:rPr>
          <w:rFonts w:asciiTheme="majorHAnsi" w:hAnsiTheme="majorHAnsi" w:cstheme="majorHAnsi"/>
          <w:lang w:eastAsia="en-US"/>
        </w:rPr>
        <w:t xml:space="preserve">faire des prévisions pour les années </w:t>
      </w:r>
      <w:proofErr w:type="spellStart"/>
      <w:r w:rsidR="00A72049" w:rsidRPr="002C311F">
        <w:rPr>
          <w:rFonts w:asciiTheme="majorHAnsi" w:hAnsiTheme="majorHAnsi" w:cstheme="majorHAnsi"/>
          <w:lang w:eastAsia="en-US"/>
        </w:rPr>
        <w:t>a</w:t>
      </w:r>
      <w:proofErr w:type="spellEnd"/>
      <w:r w:rsidR="00A72049" w:rsidRPr="002C311F">
        <w:rPr>
          <w:rFonts w:asciiTheme="majorHAnsi" w:hAnsiTheme="majorHAnsi" w:cstheme="majorHAnsi"/>
          <w:lang w:eastAsia="en-US"/>
        </w:rPr>
        <w:t>̀ venir.</w:t>
      </w:r>
      <w:r w:rsidR="00A72049" w:rsidRPr="002C311F">
        <w:rPr>
          <w:rFonts w:asciiTheme="majorHAnsi" w:hAnsiTheme="majorHAnsi" w:cstheme="majorHAnsi"/>
          <w:lang w:eastAsia="en-US"/>
        </w:rPr>
        <w:br/>
      </w:r>
      <w:r w:rsidRPr="002C311F">
        <w:rPr>
          <w:rFonts w:asciiTheme="majorHAnsi" w:hAnsiTheme="majorHAnsi" w:cstheme="majorHAnsi"/>
          <w:lang w:eastAsia="en-US"/>
        </w:rPr>
        <w:t xml:space="preserve">Les prévisions sortent du domaine </w:t>
      </w:r>
      <w:r w:rsidR="002E051A" w:rsidRPr="002C311F">
        <w:rPr>
          <w:rFonts w:asciiTheme="majorHAnsi" w:hAnsiTheme="majorHAnsi" w:cstheme="majorHAnsi"/>
          <w:lang w:eastAsia="en-US"/>
        </w:rPr>
        <w:t xml:space="preserve">d’étude </w:t>
      </w:r>
      <w:r w:rsidRPr="002C311F">
        <w:rPr>
          <w:rFonts w:asciiTheme="majorHAnsi" w:hAnsiTheme="majorHAnsi" w:cstheme="majorHAnsi"/>
          <w:lang w:eastAsia="en-US"/>
        </w:rPr>
        <w:t>de la série, on parle dans ce cas d’</w:t>
      </w:r>
      <w:r w:rsidRPr="002C311F">
        <w:rPr>
          <w:rFonts w:asciiTheme="majorHAnsi" w:hAnsiTheme="majorHAnsi" w:cstheme="majorHAnsi"/>
          <w:b/>
          <w:bCs/>
          <w:lang w:eastAsia="en-US"/>
        </w:rPr>
        <w:t>extrapolation</w:t>
      </w:r>
      <w:r w:rsidRPr="002C311F">
        <w:rPr>
          <w:rFonts w:asciiTheme="majorHAnsi" w:hAnsiTheme="majorHAnsi" w:cstheme="majorHAnsi"/>
          <w:lang w:eastAsia="en-US"/>
        </w:rPr>
        <w:t>.</w:t>
      </w:r>
    </w:p>
    <w:p w14:paraId="23867A91" w14:textId="3910FA0E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- </w:t>
      </w:r>
      <w:r w:rsidR="002E051A" w:rsidRPr="002C311F">
        <w:rPr>
          <w:rFonts w:asciiTheme="majorHAnsi" w:hAnsiTheme="majorHAnsi" w:cstheme="majorHAnsi"/>
          <w:lang w:eastAsia="en-US"/>
        </w:rPr>
        <w:t xml:space="preserve">On donne une série exprimant la température extérieure et la consommation électrique correspondante. Les températures </w:t>
      </w:r>
      <w:r w:rsidR="00711A06" w:rsidRPr="002C311F">
        <w:rPr>
          <w:rFonts w:asciiTheme="majorHAnsi" w:hAnsiTheme="majorHAnsi" w:cstheme="majorHAnsi"/>
          <w:lang w:eastAsia="en-US"/>
        </w:rPr>
        <w:t xml:space="preserve">étudiées </w:t>
      </w:r>
      <w:r w:rsidR="002E051A" w:rsidRPr="002C311F">
        <w:rPr>
          <w:rFonts w:asciiTheme="majorHAnsi" w:hAnsiTheme="majorHAnsi" w:cstheme="majorHAnsi"/>
          <w:lang w:eastAsia="en-US"/>
        </w:rPr>
        <w:t>s’échelonnent entre -10°C et 10°C avec un pas de 4°C.</w:t>
      </w:r>
    </w:p>
    <w:p w14:paraId="30548F1C" w14:textId="4CED4126" w:rsidR="002E051A" w:rsidRPr="002C311F" w:rsidRDefault="002E051A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Sans faire de nouveaux relevés, on souhaite estimer la consommation électrique pour toutes les températures entières comprises entre -10°C et 10°C.</w:t>
      </w:r>
    </w:p>
    <w:p w14:paraId="74771685" w14:textId="43A0D5C3" w:rsidR="002E051A" w:rsidRPr="002C311F" w:rsidRDefault="002E051A" w:rsidP="002E051A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Les calculs sont dans le domaine d’étude de la série, on parle dans ce cas d’</w:t>
      </w:r>
      <w:r w:rsidRPr="002C311F">
        <w:rPr>
          <w:rFonts w:asciiTheme="majorHAnsi" w:hAnsiTheme="majorHAnsi" w:cstheme="majorHAnsi"/>
          <w:b/>
          <w:bCs/>
          <w:lang w:eastAsia="en-US"/>
        </w:rPr>
        <w:t>interpolation</w:t>
      </w:r>
      <w:r w:rsidRPr="002C311F">
        <w:rPr>
          <w:rFonts w:asciiTheme="majorHAnsi" w:hAnsiTheme="majorHAnsi" w:cstheme="majorHAnsi"/>
          <w:lang w:eastAsia="en-US"/>
        </w:rPr>
        <w:t>.</w:t>
      </w:r>
    </w:p>
    <w:p w14:paraId="71E8E6E7" w14:textId="77777777" w:rsidR="001143E9" w:rsidRPr="002C311F" w:rsidRDefault="001143E9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65D846C9" w14:textId="5C2B9A5F" w:rsidR="00575E08" w:rsidRPr="002C311F" w:rsidRDefault="00575E08" w:rsidP="00F9172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-6"/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  <w:u w:val="single"/>
        </w:rPr>
        <w:lastRenderedPageBreak/>
        <w:t>Définitions :</w:t>
      </w:r>
      <w:r w:rsidRPr="002C311F">
        <w:rPr>
          <w:rFonts w:asciiTheme="majorHAnsi" w:hAnsiTheme="majorHAnsi" w:cstheme="majorHAnsi"/>
          <w:color w:val="FF0000"/>
        </w:rPr>
        <w:t xml:space="preserve"> L'</w:t>
      </w:r>
      <w:r w:rsidRPr="002C311F">
        <w:rPr>
          <w:rFonts w:asciiTheme="majorHAnsi" w:hAnsiTheme="majorHAnsi" w:cstheme="majorHAnsi"/>
          <w:b/>
          <w:bCs/>
          <w:color w:val="FF0000"/>
        </w:rPr>
        <w:t>interpolation</w:t>
      </w:r>
      <w:r w:rsidRPr="002C311F">
        <w:rPr>
          <w:rFonts w:asciiTheme="majorHAnsi" w:hAnsiTheme="majorHAnsi" w:cstheme="majorHAnsi"/>
          <w:color w:val="FF0000"/>
        </w:rPr>
        <w:t xml:space="preserve"> et l’</w:t>
      </w:r>
      <w:r w:rsidRPr="002C311F">
        <w:rPr>
          <w:rFonts w:asciiTheme="majorHAnsi" w:hAnsiTheme="majorHAnsi" w:cstheme="majorHAnsi"/>
          <w:b/>
          <w:bCs/>
          <w:color w:val="FF0000"/>
        </w:rPr>
        <w:t>extrapolation</w:t>
      </w:r>
      <w:r w:rsidRPr="002C311F">
        <w:rPr>
          <w:rFonts w:asciiTheme="majorHAnsi" w:hAnsiTheme="majorHAnsi" w:cstheme="majorHAnsi"/>
          <w:color w:val="FF0000"/>
        </w:rPr>
        <w:t xml:space="preserve"> sont des méthodes qui consistent à estimer </w:t>
      </w:r>
      <w:r w:rsidR="00711A06" w:rsidRPr="002C311F">
        <w:rPr>
          <w:rFonts w:asciiTheme="majorHAnsi" w:hAnsiTheme="majorHAnsi" w:cstheme="majorHAnsi"/>
          <w:color w:val="FF0000"/>
        </w:rPr>
        <w:t>une</w:t>
      </w:r>
      <w:r w:rsidRPr="002C311F">
        <w:rPr>
          <w:rFonts w:asciiTheme="majorHAnsi" w:hAnsiTheme="majorHAnsi" w:cstheme="majorHAnsi"/>
          <w:color w:val="FF0000"/>
        </w:rPr>
        <w:t xml:space="preserve"> valeur inconnue </w:t>
      </w:r>
      <w:r w:rsidR="00711A06" w:rsidRPr="002C311F">
        <w:rPr>
          <w:rFonts w:asciiTheme="majorHAnsi" w:hAnsiTheme="majorHAnsi" w:cstheme="majorHAnsi"/>
          <w:color w:val="FF0000"/>
        </w:rPr>
        <w:t>dans une série statistique</w:t>
      </w:r>
      <w:r w:rsidRPr="002C311F">
        <w:rPr>
          <w:rFonts w:asciiTheme="majorHAnsi" w:hAnsiTheme="majorHAnsi" w:cstheme="majorHAnsi"/>
          <w:color w:val="FF0000"/>
        </w:rPr>
        <w:t xml:space="preserve">. </w:t>
      </w:r>
    </w:p>
    <w:p w14:paraId="0D542CDE" w14:textId="33699F34" w:rsidR="00575E08" w:rsidRPr="002C311F" w:rsidRDefault="00F91723" w:rsidP="00F91723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-6"/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</w:rPr>
        <w:t xml:space="preserve">- Pour une interpolation, le </w:t>
      </w:r>
      <w:r w:rsidR="00575E08" w:rsidRPr="002C311F">
        <w:rPr>
          <w:rFonts w:asciiTheme="majorHAnsi" w:hAnsiTheme="majorHAnsi" w:cstheme="majorHAnsi"/>
          <w:color w:val="FF0000"/>
        </w:rPr>
        <w:t>calcul est réalisé dans le domaine d'étude fourni par les valeurs de la série.</w:t>
      </w:r>
    </w:p>
    <w:p w14:paraId="3FDEE200" w14:textId="6EB75AD5" w:rsidR="00575E08" w:rsidRPr="002C311F" w:rsidRDefault="00575E08" w:rsidP="00F91723">
      <w:pPr>
        <w:pStyle w:val="optxtp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before="0" w:beforeAutospacing="0" w:after="0" w:afterAutospacing="0"/>
        <w:ind w:right="-6"/>
        <w:rPr>
          <w:rFonts w:asciiTheme="majorHAnsi" w:hAnsiTheme="majorHAnsi" w:cstheme="majorHAnsi"/>
          <w:color w:val="FF0000"/>
          <w:lang w:eastAsia="en-US"/>
        </w:rPr>
      </w:pPr>
      <w:r w:rsidRPr="002C311F">
        <w:rPr>
          <w:rFonts w:asciiTheme="majorHAnsi" w:hAnsiTheme="majorHAnsi" w:cstheme="majorHAnsi"/>
          <w:color w:val="FF0000"/>
          <w:lang w:eastAsia="en-US"/>
        </w:rPr>
        <w:t xml:space="preserve">- </w:t>
      </w:r>
      <w:r w:rsidR="00F91723" w:rsidRPr="002C311F">
        <w:rPr>
          <w:rFonts w:asciiTheme="majorHAnsi" w:hAnsiTheme="majorHAnsi" w:cstheme="majorHAnsi"/>
          <w:color w:val="FF0000"/>
          <w:lang w:eastAsia="en-US"/>
        </w:rPr>
        <w:t xml:space="preserve">Pour une </w:t>
      </w:r>
      <w:r w:rsidRPr="002C311F">
        <w:rPr>
          <w:rFonts w:asciiTheme="majorHAnsi" w:hAnsiTheme="majorHAnsi" w:cstheme="majorHAnsi"/>
          <w:color w:val="FF0000"/>
          <w:lang w:eastAsia="en-US"/>
        </w:rPr>
        <w:t>extrapolation</w:t>
      </w:r>
      <w:r w:rsidR="00F91723" w:rsidRPr="002C311F">
        <w:rPr>
          <w:rFonts w:asciiTheme="majorHAnsi" w:hAnsiTheme="majorHAnsi" w:cstheme="majorHAnsi"/>
          <w:color w:val="FF0000"/>
          <w:lang w:eastAsia="en-US"/>
        </w:rPr>
        <w:t>,</w:t>
      </w:r>
      <w:r w:rsidRPr="002C311F">
        <w:rPr>
          <w:rFonts w:asciiTheme="majorHAnsi" w:hAnsiTheme="majorHAnsi" w:cstheme="majorHAnsi"/>
          <w:color w:val="FF0000"/>
          <w:lang w:eastAsia="en-US"/>
        </w:rPr>
        <w:t xml:space="preserve"> </w:t>
      </w:r>
      <w:r w:rsidR="00F91723" w:rsidRPr="002C311F">
        <w:rPr>
          <w:rFonts w:asciiTheme="majorHAnsi" w:hAnsiTheme="majorHAnsi" w:cstheme="majorHAnsi"/>
          <w:color w:val="FF0000"/>
          <w:lang w:eastAsia="en-US"/>
        </w:rPr>
        <w:t>le</w:t>
      </w:r>
      <w:r w:rsidRPr="002C311F">
        <w:rPr>
          <w:rFonts w:asciiTheme="majorHAnsi" w:hAnsiTheme="majorHAnsi" w:cstheme="majorHAnsi"/>
          <w:color w:val="FF0000"/>
          <w:lang w:eastAsia="en-US"/>
        </w:rPr>
        <w:t xml:space="preserve"> calcul est réalisé en dehors du domaine d'étude</w:t>
      </w:r>
      <w:r w:rsidR="00F91723" w:rsidRPr="002C311F">
        <w:rPr>
          <w:rFonts w:asciiTheme="majorHAnsi" w:hAnsiTheme="majorHAnsi" w:cstheme="majorHAnsi"/>
          <w:color w:val="FF0000"/>
          <w:lang w:eastAsia="en-US"/>
        </w:rPr>
        <w:t>.</w:t>
      </w:r>
    </w:p>
    <w:p w14:paraId="55862435" w14:textId="7EFB7186" w:rsidR="00575E08" w:rsidRPr="002C311F" w:rsidRDefault="00575E08" w:rsidP="00575E08">
      <w:pPr>
        <w:pStyle w:val="optxtp"/>
        <w:spacing w:before="0" w:beforeAutospacing="0" w:after="0" w:afterAutospacing="0"/>
        <w:ind w:right="240"/>
        <w:jc w:val="both"/>
        <w:rPr>
          <w:rFonts w:asciiTheme="majorHAnsi" w:hAnsiTheme="majorHAnsi" w:cstheme="majorHAnsi"/>
          <w:lang w:eastAsia="en-US"/>
        </w:rPr>
      </w:pPr>
    </w:p>
    <w:p w14:paraId="3DF2F6AF" w14:textId="24DC9C5F" w:rsidR="002E051A" w:rsidRPr="002C311F" w:rsidRDefault="002E051A" w:rsidP="002E051A">
      <w:pPr>
        <w:pStyle w:val="optxtp"/>
        <w:spacing w:before="0" w:beforeAutospacing="0" w:after="0" w:afterAutospacing="0"/>
        <w:ind w:right="24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La méthode d’extrapolation est parfois contestable car en dehors du domaine d’étude fourni par les valeurs de la série</w:t>
      </w:r>
      <w:r w:rsidR="00711A06" w:rsidRPr="002C311F">
        <w:rPr>
          <w:rFonts w:asciiTheme="majorHAnsi" w:hAnsiTheme="majorHAnsi" w:cstheme="majorHAnsi"/>
          <w:lang w:eastAsia="en-US"/>
        </w:rPr>
        <w:t>.</w:t>
      </w:r>
      <w:r w:rsidRPr="002C311F">
        <w:rPr>
          <w:rFonts w:asciiTheme="majorHAnsi" w:hAnsiTheme="majorHAnsi" w:cstheme="majorHAnsi"/>
          <w:lang w:eastAsia="en-US"/>
        </w:rPr>
        <w:t xml:space="preserve"> </w:t>
      </w:r>
      <w:r w:rsidR="00711A06" w:rsidRPr="002C311F">
        <w:rPr>
          <w:rFonts w:asciiTheme="majorHAnsi" w:hAnsiTheme="majorHAnsi" w:cstheme="majorHAnsi"/>
          <w:lang w:eastAsia="en-US"/>
        </w:rPr>
        <w:t>R</w:t>
      </w:r>
      <w:r w:rsidRPr="002C311F">
        <w:rPr>
          <w:rFonts w:asciiTheme="majorHAnsi" w:hAnsiTheme="majorHAnsi" w:cstheme="majorHAnsi"/>
          <w:lang w:eastAsia="en-US"/>
        </w:rPr>
        <w:t xml:space="preserve">ien ne nous assure </w:t>
      </w:r>
      <w:r w:rsidR="00711A06" w:rsidRPr="002C311F">
        <w:rPr>
          <w:rFonts w:asciiTheme="majorHAnsi" w:hAnsiTheme="majorHAnsi" w:cstheme="majorHAnsi"/>
          <w:lang w:eastAsia="en-US"/>
        </w:rPr>
        <w:t xml:space="preserve">en effet </w:t>
      </w:r>
      <w:r w:rsidRPr="002C311F">
        <w:rPr>
          <w:rFonts w:asciiTheme="majorHAnsi" w:hAnsiTheme="majorHAnsi" w:cstheme="majorHAnsi"/>
          <w:lang w:eastAsia="en-US"/>
        </w:rPr>
        <w:t xml:space="preserve">que le modèle mathématique mis en œuvre soit </w:t>
      </w:r>
      <w:r w:rsidR="00711A06" w:rsidRPr="002C311F">
        <w:rPr>
          <w:rFonts w:asciiTheme="majorHAnsi" w:hAnsiTheme="majorHAnsi" w:cstheme="majorHAnsi"/>
          <w:lang w:eastAsia="en-US"/>
        </w:rPr>
        <w:t xml:space="preserve">encore </w:t>
      </w:r>
      <w:r w:rsidRPr="002C311F">
        <w:rPr>
          <w:rFonts w:asciiTheme="majorHAnsi" w:hAnsiTheme="majorHAnsi" w:cstheme="majorHAnsi"/>
          <w:lang w:eastAsia="en-US"/>
        </w:rPr>
        <w:t>valable.</w:t>
      </w:r>
    </w:p>
    <w:p w14:paraId="553E1078" w14:textId="77777777" w:rsidR="00BA7A02" w:rsidRPr="002C311F" w:rsidRDefault="00BA7A02" w:rsidP="00575E08">
      <w:pPr>
        <w:pStyle w:val="optxtp"/>
        <w:spacing w:before="0" w:beforeAutospacing="0" w:after="0" w:afterAutospacing="0"/>
        <w:ind w:right="240"/>
        <w:jc w:val="both"/>
        <w:rPr>
          <w:rFonts w:asciiTheme="majorHAnsi" w:hAnsiTheme="majorHAnsi" w:cstheme="majorHAnsi"/>
          <w:lang w:eastAsia="en-US"/>
        </w:rPr>
      </w:pPr>
    </w:p>
    <w:p w14:paraId="2567D60A" w14:textId="7CA8A73A" w:rsidR="00231162" w:rsidRPr="002C311F" w:rsidRDefault="00231162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ab/>
        <w:t xml:space="preserve">2) </w:t>
      </w:r>
      <w:r w:rsidRPr="002C311F">
        <w:rPr>
          <w:rFonts w:asciiTheme="majorHAnsi" w:hAnsiTheme="majorHAnsi" w:cstheme="majorHAnsi"/>
          <w:u w:val="single"/>
          <w:lang w:eastAsia="en-US"/>
        </w:rPr>
        <w:t>Droite d’ajustement</w:t>
      </w:r>
    </w:p>
    <w:p w14:paraId="54F68A0E" w14:textId="40DA1D43" w:rsidR="00575E08" w:rsidRPr="002C311F" w:rsidRDefault="00575E08" w:rsidP="00575E08">
      <w:pPr>
        <w:rPr>
          <w:rFonts w:asciiTheme="majorHAnsi" w:hAnsiTheme="majorHAnsi" w:cstheme="majorHAnsi"/>
        </w:rPr>
      </w:pPr>
    </w:p>
    <w:p w14:paraId="4053304E" w14:textId="77777777" w:rsidR="00231162" w:rsidRPr="002C311F" w:rsidRDefault="00231162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Pour obtenir de telles estimations, il faudra déterminer une droite passant « le plus près possible » des points du nuage. </w:t>
      </w:r>
    </w:p>
    <w:p w14:paraId="6F815CE3" w14:textId="434F4001" w:rsidR="00231162" w:rsidRPr="002C311F" w:rsidRDefault="00231162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L’interpolation ou l’extrapolation consiste à effectuer l’estimation par lecture graphique sur la droite ou par calcul à l’aide de l’équation de la droite.</w:t>
      </w:r>
    </w:p>
    <w:p w14:paraId="0AA177E6" w14:textId="77777777" w:rsidR="00231162" w:rsidRPr="002C311F" w:rsidRDefault="00231162" w:rsidP="00575E08">
      <w:pPr>
        <w:rPr>
          <w:rFonts w:asciiTheme="majorHAnsi" w:hAnsiTheme="majorHAnsi" w:cstheme="majorHAnsi"/>
        </w:rPr>
      </w:pPr>
    </w:p>
    <w:p w14:paraId="08A89DA5" w14:textId="2C3037C5" w:rsidR="00A72049" w:rsidRPr="002C311F" w:rsidRDefault="00A72049" w:rsidP="009113B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ajorHAnsi" w:hAnsiTheme="majorHAnsi" w:cstheme="majorHAnsi"/>
          <w:color w:val="FF0000"/>
        </w:rPr>
      </w:pPr>
      <w:r w:rsidRPr="002C311F">
        <w:rPr>
          <w:rFonts w:asciiTheme="majorHAnsi" w:hAnsiTheme="majorHAnsi" w:cstheme="majorHAnsi"/>
          <w:color w:val="FF0000"/>
          <w:u w:val="single"/>
        </w:rPr>
        <w:t>Définition :</w:t>
      </w:r>
      <w:r w:rsidRPr="002C311F">
        <w:rPr>
          <w:rFonts w:asciiTheme="majorHAnsi" w:hAnsiTheme="majorHAnsi" w:cstheme="majorHAnsi"/>
          <w:color w:val="FF0000"/>
        </w:rPr>
        <w:t xml:space="preserve"> Lorsque les points d’un nuage sont sensiblement alignés, on peut construire une droite, appelé </w:t>
      </w:r>
      <w:r w:rsidRPr="002C311F">
        <w:rPr>
          <w:rFonts w:asciiTheme="majorHAnsi" w:hAnsiTheme="majorHAnsi" w:cstheme="majorHAnsi"/>
          <w:b/>
          <w:color w:val="FF0000"/>
        </w:rPr>
        <w:t>droite d’ajustement (ou droite de régression)</w:t>
      </w:r>
      <w:r w:rsidRPr="002C311F">
        <w:rPr>
          <w:rFonts w:asciiTheme="majorHAnsi" w:hAnsiTheme="majorHAnsi" w:cstheme="majorHAnsi"/>
          <w:color w:val="FF0000"/>
        </w:rPr>
        <w:t xml:space="preserve">, passant </w:t>
      </w:r>
      <w:r w:rsidR="00711A06" w:rsidRPr="002C311F">
        <w:rPr>
          <w:rFonts w:asciiTheme="majorHAnsi" w:hAnsiTheme="majorHAnsi" w:cstheme="majorHAnsi"/>
          <w:color w:val="FF0000"/>
        </w:rPr>
        <w:t>« </w:t>
      </w:r>
      <w:r w:rsidRPr="002C311F">
        <w:rPr>
          <w:rFonts w:asciiTheme="majorHAnsi" w:hAnsiTheme="majorHAnsi" w:cstheme="majorHAnsi"/>
          <w:color w:val="FF0000"/>
        </w:rPr>
        <w:t>au plus près</w:t>
      </w:r>
      <w:r w:rsidR="00711A06" w:rsidRPr="002C311F">
        <w:rPr>
          <w:rFonts w:asciiTheme="majorHAnsi" w:hAnsiTheme="majorHAnsi" w:cstheme="majorHAnsi"/>
          <w:color w:val="FF0000"/>
        </w:rPr>
        <w:t> »</w:t>
      </w:r>
      <w:r w:rsidRPr="002C311F">
        <w:rPr>
          <w:rFonts w:asciiTheme="majorHAnsi" w:hAnsiTheme="majorHAnsi" w:cstheme="majorHAnsi"/>
          <w:color w:val="FF0000"/>
        </w:rPr>
        <w:t xml:space="preserve"> de ces points.</w:t>
      </w:r>
    </w:p>
    <w:p w14:paraId="61BA6206" w14:textId="0BCFED2E" w:rsidR="00A72049" w:rsidRPr="002C311F" w:rsidRDefault="00A72049" w:rsidP="00A72049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</w:p>
    <w:p w14:paraId="5F962B1F" w14:textId="2939B7B8" w:rsidR="00575E08" w:rsidRPr="002C311F" w:rsidRDefault="00575E08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Dans la suite, nous </w:t>
      </w:r>
      <w:r w:rsidR="00231162" w:rsidRPr="002C311F">
        <w:rPr>
          <w:rFonts w:asciiTheme="majorHAnsi" w:hAnsiTheme="majorHAnsi" w:cstheme="majorHAnsi"/>
          <w:lang w:eastAsia="en-US"/>
        </w:rPr>
        <w:t xml:space="preserve">allons </w:t>
      </w:r>
      <w:r w:rsidRPr="002C311F">
        <w:rPr>
          <w:rFonts w:asciiTheme="majorHAnsi" w:hAnsiTheme="majorHAnsi" w:cstheme="majorHAnsi"/>
          <w:lang w:eastAsia="en-US"/>
        </w:rPr>
        <w:t>étudier différente</w:t>
      </w:r>
      <w:r w:rsidR="00231162" w:rsidRPr="002C311F">
        <w:rPr>
          <w:rFonts w:asciiTheme="majorHAnsi" w:hAnsiTheme="majorHAnsi" w:cstheme="majorHAnsi"/>
          <w:lang w:eastAsia="en-US"/>
        </w:rPr>
        <w:t>s</w:t>
      </w:r>
      <w:r w:rsidRPr="002C311F">
        <w:rPr>
          <w:rFonts w:asciiTheme="majorHAnsi" w:hAnsiTheme="majorHAnsi" w:cstheme="majorHAnsi"/>
          <w:lang w:eastAsia="en-US"/>
        </w:rPr>
        <w:t xml:space="preserve"> méthode</w:t>
      </w:r>
      <w:r w:rsidR="00231162" w:rsidRPr="002C311F">
        <w:rPr>
          <w:rFonts w:asciiTheme="majorHAnsi" w:hAnsiTheme="majorHAnsi" w:cstheme="majorHAnsi"/>
          <w:lang w:eastAsia="en-US"/>
        </w:rPr>
        <w:t>s</w:t>
      </w:r>
      <w:r w:rsidRPr="002C311F">
        <w:rPr>
          <w:rFonts w:asciiTheme="majorHAnsi" w:hAnsiTheme="majorHAnsi" w:cstheme="majorHAnsi"/>
          <w:lang w:eastAsia="en-US"/>
        </w:rPr>
        <w:t xml:space="preserve"> permettant d’obtenir une telle droite.</w:t>
      </w:r>
    </w:p>
    <w:p w14:paraId="2649DE65" w14:textId="7AE58647" w:rsidR="00866C72" w:rsidRPr="002C311F" w:rsidRDefault="00866C72" w:rsidP="00575E08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525D5DD5" w14:textId="6ABF93CF" w:rsidR="00866C72" w:rsidRPr="002C311F" w:rsidRDefault="00FD1B5B" w:rsidP="00866C72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3</w:t>
      </w:r>
      <w:r w:rsidR="00866C72" w:rsidRPr="002C311F">
        <w:rPr>
          <w:rFonts w:asciiTheme="majorHAnsi" w:hAnsiTheme="majorHAnsi" w:cstheme="majorHAnsi"/>
          <w:lang w:eastAsia="en-US"/>
        </w:rPr>
        <w:t xml:space="preserve">) </w:t>
      </w:r>
      <w:r w:rsidR="00866C72" w:rsidRPr="002C311F">
        <w:rPr>
          <w:rFonts w:asciiTheme="majorHAnsi" w:hAnsiTheme="majorHAnsi" w:cstheme="majorHAnsi"/>
          <w:u w:val="single"/>
          <w:lang w:eastAsia="en-US"/>
        </w:rPr>
        <w:t>Méthode « au jugé »</w:t>
      </w:r>
    </w:p>
    <w:p w14:paraId="42CAAECA" w14:textId="74A0543F" w:rsidR="00575E08" w:rsidRPr="002C311F" w:rsidRDefault="00575E08" w:rsidP="00A72049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</w:p>
    <w:p w14:paraId="4683DDBC" w14:textId="3F414B89" w:rsidR="00607BCC" w:rsidRPr="002C311F" w:rsidRDefault="00C35D90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 w:themeColor="text1"/>
        </w:rPr>
      </w:pPr>
      <w:r w:rsidRPr="002C311F">
        <w:rPr>
          <w:rFonts w:asciiTheme="majorHAnsi" w:hAnsiTheme="majorHAnsi" w:cstheme="majorHAnsi"/>
          <w:color w:val="000000" w:themeColor="text1"/>
          <w:lang w:eastAsia="en-US"/>
        </w:rPr>
        <w:t xml:space="preserve">Sans technique particulière, on trace « au jugé » une droite </w:t>
      </w:r>
      <w:r w:rsidRPr="002C311F">
        <w:rPr>
          <w:rFonts w:asciiTheme="majorHAnsi" w:hAnsiTheme="majorHAnsi" w:cstheme="majorHAnsi"/>
          <w:color w:val="000000" w:themeColor="text1"/>
        </w:rPr>
        <w:t>passant « au plus près » des points du nuage.</w:t>
      </w:r>
    </w:p>
    <w:p w14:paraId="3E4EF002" w14:textId="755A458E" w:rsidR="003D58AF" w:rsidRPr="002C311F" w:rsidRDefault="00C35D90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 w:themeColor="text1"/>
        </w:rPr>
      </w:pPr>
      <w:r w:rsidRPr="002C311F">
        <w:rPr>
          <w:rFonts w:asciiTheme="majorHAnsi" w:hAnsiTheme="majorHAnsi" w:cstheme="majorHAnsi"/>
          <w:color w:val="000000" w:themeColor="text1"/>
        </w:rPr>
        <w:t>Cette méthode a le mérite d’être rapide mais pour être « juste », il faut un peu d’expérience.</w:t>
      </w:r>
    </w:p>
    <w:p w14:paraId="6010765D" w14:textId="2D6E0E1D" w:rsidR="00C35D90" w:rsidRPr="002C311F" w:rsidRDefault="00C35D90" w:rsidP="00C35D90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72202887" wp14:editId="68D5079B">
            <wp:extent cx="4034097" cy="2676939"/>
            <wp:effectExtent l="0" t="0" r="508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e d’écran 2020-04-20 à 15.07.06 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9475" cy="268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C6C83" w14:textId="232B5EB6" w:rsidR="00C35D90" w:rsidRPr="002C311F" w:rsidRDefault="00C35D90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51DD24FD" w14:textId="04BE3D3A" w:rsidR="003D58AF" w:rsidRPr="002C311F" w:rsidRDefault="003D58AF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On a tracé ci-dessus </w:t>
      </w:r>
      <w:r w:rsidR="008C7098" w:rsidRPr="002C311F">
        <w:rPr>
          <w:rFonts w:asciiTheme="majorHAnsi" w:hAnsiTheme="majorHAnsi" w:cstheme="majorHAnsi"/>
          <w:color w:val="000000" w:themeColor="text1"/>
          <w:lang w:eastAsia="en-US"/>
        </w:rPr>
        <w:t xml:space="preserve">« au jugé » </w:t>
      </w:r>
      <w:r w:rsidRPr="002C311F">
        <w:rPr>
          <w:rFonts w:asciiTheme="majorHAnsi" w:hAnsiTheme="majorHAnsi" w:cstheme="majorHAnsi"/>
          <w:lang w:eastAsia="en-US"/>
        </w:rPr>
        <w:t>la droite d’ajustement du nuage de points de la méthode précédente.</w:t>
      </w:r>
    </w:p>
    <w:p w14:paraId="2E67918B" w14:textId="563AF16E" w:rsidR="003D58AF" w:rsidRDefault="003D58AF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2E4CE14E" w14:textId="77777777" w:rsidR="002C311F" w:rsidRPr="002C311F" w:rsidRDefault="002C311F" w:rsidP="00231162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1D2CB2EC" w14:textId="6E8D4B50" w:rsidR="00C35D90" w:rsidRPr="002C311F" w:rsidRDefault="00FD1B5B" w:rsidP="00C35D90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lastRenderedPageBreak/>
        <w:t>4</w:t>
      </w:r>
      <w:r w:rsidR="00C35D90" w:rsidRPr="002C311F">
        <w:rPr>
          <w:rFonts w:asciiTheme="majorHAnsi" w:hAnsiTheme="majorHAnsi" w:cstheme="majorHAnsi"/>
          <w:lang w:eastAsia="en-US"/>
        </w:rPr>
        <w:t xml:space="preserve">) </w:t>
      </w:r>
      <w:r w:rsidR="00C35D90" w:rsidRPr="002C311F">
        <w:rPr>
          <w:rFonts w:asciiTheme="majorHAnsi" w:hAnsiTheme="majorHAnsi" w:cstheme="majorHAnsi"/>
          <w:u w:val="single"/>
          <w:lang w:eastAsia="en-US"/>
        </w:rPr>
        <w:t>Méthode des points moyens</w:t>
      </w:r>
      <w:r w:rsidR="00C35D90" w:rsidRPr="002C311F">
        <w:rPr>
          <w:rFonts w:asciiTheme="majorHAnsi" w:hAnsiTheme="majorHAnsi" w:cstheme="majorHAnsi"/>
          <w:lang w:eastAsia="en-US"/>
        </w:rPr>
        <w:t xml:space="preserve"> </w:t>
      </w:r>
    </w:p>
    <w:p w14:paraId="72B0E736" w14:textId="77777777" w:rsidR="00A72049" w:rsidRPr="002C311F" w:rsidRDefault="00A72049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6CF6711D" w14:textId="07A2F33D" w:rsidR="00817181" w:rsidRPr="002C311F" w:rsidRDefault="00817181" w:rsidP="00A7204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Cet ajustement consiste </w:t>
      </w:r>
      <w:proofErr w:type="spellStart"/>
      <w:r w:rsidRPr="002C311F">
        <w:rPr>
          <w:rFonts w:asciiTheme="majorHAnsi" w:hAnsiTheme="majorHAnsi" w:cstheme="majorHAnsi"/>
          <w:lang w:eastAsia="en-US"/>
        </w:rPr>
        <w:t>a</w:t>
      </w:r>
      <w:proofErr w:type="spellEnd"/>
      <w:r w:rsidRPr="002C311F">
        <w:rPr>
          <w:rFonts w:asciiTheme="majorHAnsi" w:hAnsiTheme="majorHAnsi" w:cstheme="majorHAnsi"/>
          <w:lang w:eastAsia="en-US"/>
        </w:rPr>
        <w:t>̀ d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Pr="002C311F">
        <w:rPr>
          <w:rFonts w:asciiTheme="majorHAnsi" w:hAnsiTheme="majorHAnsi" w:cstheme="majorHAnsi"/>
          <w:lang w:eastAsia="en-US"/>
        </w:rPr>
        <w:t xml:space="preserve">terminer la droite passant par deux points moyens du nuage de point. </w:t>
      </w:r>
    </w:p>
    <w:p w14:paraId="3A07AC38" w14:textId="1D8DCA0E" w:rsidR="00817181" w:rsidRPr="002C311F" w:rsidRDefault="00817181" w:rsidP="00A72049">
      <w:pPr>
        <w:rPr>
          <w:rFonts w:asciiTheme="majorHAnsi" w:hAnsiTheme="majorHAnsi" w:cstheme="majorHAnsi"/>
        </w:rPr>
      </w:pPr>
    </w:p>
    <w:p w14:paraId="109D0EA1" w14:textId="2BC5B021" w:rsidR="00695D64" w:rsidRPr="002C311F" w:rsidRDefault="00695D64" w:rsidP="002C311F">
      <w:pPr>
        <w:pBdr>
          <w:left w:val="single" w:sz="4" w:space="4" w:color="00B050"/>
        </w:pBdr>
        <w:rPr>
          <w:rFonts w:asciiTheme="majorHAnsi" w:hAnsiTheme="majorHAnsi" w:cstheme="majorHAnsi"/>
          <w:color w:val="00B050"/>
        </w:rPr>
      </w:pPr>
      <w:r w:rsidRPr="002C311F">
        <w:rPr>
          <w:rFonts w:asciiTheme="majorHAnsi" w:hAnsiTheme="majorHAnsi" w:cstheme="majorHAnsi"/>
          <w:color w:val="00B050"/>
          <w:u w:val="single"/>
        </w:rPr>
        <w:t>Méthode :</w:t>
      </w:r>
      <w:r w:rsidRPr="002C311F">
        <w:rPr>
          <w:rFonts w:asciiTheme="majorHAnsi" w:hAnsiTheme="majorHAnsi" w:cstheme="majorHAnsi"/>
          <w:color w:val="00B050"/>
        </w:rPr>
        <w:t xml:space="preserve"> </w:t>
      </w:r>
      <w:r w:rsidR="007842CB" w:rsidRPr="002C311F">
        <w:rPr>
          <w:rFonts w:asciiTheme="majorHAnsi" w:hAnsiTheme="majorHAnsi" w:cstheme="majorHAnsi"/>
          <w:color w:val="00B050"/>
        </w:rPr>
        <w:t xml:space="preserve">Déterminer la droite d’ajustement </w:t>
      </w:r>
      <w:r w:rsidR="009113B4" w:rsidRPr="002C311F">
        <w:rPr>
          <w:rFonts w:asciiTheme="majorHAnsi" w:hAnsiTheme="majorHAnsi" w:cstheme="majorHAnsi"/>
          <w:color w:val="00B050"/>
        </w:rPr>
        <w:t>par la méthode des points moyens</w:t>
      </w:r>
    </w:p>
    <w:p w14:paraId="441F8276" w14:textId="77777777" w:rsidR="004D01D7" w:rsidRPr="002C311F" w:rsidRDefault="004D01D7" w:rsidP="002C311F">
      <w:pPr>
        <w:pStyle w:val="Textebrut1"/>
        <w:pBdr>
          <w:left w:val="single" w:sz="4" w:space="4" w:color="00B050"/>
        </w:pBdr>
        <w:rPr>
          <w:rFonts w:asciiTheme="majorHAnsi" w:hAnsiTheme="majorHAnsi" w:cstheme="majorHAnsi"/>
          <w:sz w:val="8"/>
          <w:szCs w:val="8"/>
        </w:rPr>
      </w:pPr>
    </w:p>
    <w:p w14:paraId="07DCD2AB" w14:textId="3FBEF2F7" w:rsidR="004D01D7" w:rsidRPr="002C311F" w:rsidRDefault="004D01D7" w:rsidP="002C311F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ind w:right="340"/>
        <w:rPr>
          <w:rFonts w:asciiTheme="majorHAnsi" w:hAnsiTheme="majorHAnsi" w:cstheme="majorHAnsi"/>
          <w:b/>
          <w:color w:val="3366FF"/>
          <w:sz w:val="20"/>
          <w:szCs w:val="20"/>
        </w:rPr>
      </w:pPr>
      <w:r w:rsidRPr="002C311F">
        <w:rPr>
          <w:rFonts w:asciiTheme="majorHAnsi" w:hAnsiTheme="majorHAnsi" w:cstheme="majorHAnsi"/>
          <w:noProof/>
          <w:color w:val="AF0C0D"/>
          <w:sz w:val="28"/>
          <w:szCs w:val="28"/>
        </w:rPr>
        <w:drawing>
          <wp:inline distT="0" distB="0" distL="0" distR="0" wp14:anchorId="3D8AAFE1" wp14:editId="0C8A28B4">
            <wp:extent cx="162560" cy="162560"/>
            <wp:effectExtent l="0" t="0" r="0" b="0"/>
            <wp:docPr id="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r w:rsidRPr="002C311F">
        <w:rPr>
          <w:rFonts w:asciiTheme="majorHAnsi" w:hAnsiTheme="majorHAnsi" w:cstheme="majorHAnsi"/>
          <w:b/>
          <w:color w:val="AF0C0D"/>
        </w:rPr>
        <w:t>Vidéo</w:t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hyperlink r:id="rId13" w:history="1">
        <w:r w:rsidR="00ED3579" w:rsidRPr="002C311F">
          <w:rPr>
            <w:rStyle w:val="Lienhypertexte"/>
            <w:rFonts w:asciiTheme="majorHAnsi" w:hAnsiTheme="majorHAnsi" w:cstheme="majorHAnsi"/>
            <w:b/>
            <w:sz w:val="20"/>
            <w:szCs w:val="20"/>
          </w:rPr>
          <w:t>https://youtu.be/ESHY4QPgriw</w:t>
        </w:r>
      </w:hyperlink>
    </w:p>
    <w:p w14:paraId="7446E085" w14:textId="6464CEBD" w:rsidR="00695D64" w:rsidRPr="002C311F" w:rsidRDefault="00695D64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DC4EAF6" w14:textId="3BE140EA" w:rsidR="00695D64" w:rsidRPr="002C311F" w:rsidRDefault="00695D64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On </w:t>
      </w:r>
      <w:r w:rsidR="00B877B6" w:rsidRPr="002C311F">
        <w:rPr>
          <w:rFonts w:asciiTheme="majorHAnsi" w:hAnsiTheme="majorHAnsi" w:cstheme="majorHAnsi"/>
        </w:rPr>
        <w:t xml:space="preserve">reprend les données de la méthode </w:t>
      </w:r>
      <w:r w:rsidR="002C311F">
        <w:rPr>
          <w:rFonts w:asciiTheme="majorHAnsi" w:hAnsiTheme="majorHAnsi" w:cstheme="majorHAnsi"/>
        </w:rPr>
        <w:t>de la partie 1</w:t>
      </w:r>
      <w:r w:rsidR="00B877B6" w:rsidRPr="002C311F">
        <w:rPr>
          <w:rFonts w:asciiTheme="majorHAnsi" w:hAnsiTheme="majorHAnsi" w:cstheme="majorHAnsi"/>
        </w:rPr>
        <w:t>.</w:t>
      </w:r>
    </w:p>
    <w:p w14:paraId="3573CE1E" w14:textId="1CDD00C3" w:rsidR="00B877B6" w:rsidRPr="002C311F" w:rsidRDefault="00B877B6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1) Soit G</w:t>
      </w:r>
      <w:r w:rsidRPr="002C311F">
        <w:rPr>
          <w:rFonts w:asciiTheme="majorHAnsi" w:hAnsiTheme="majorHAnsi" w:cstheme="majorHAnsi"/>
          <w:vertAlign w:val="subscript"/>
        </w:rPr>
        <w:t>1</w:t>
      </w:r>
      <w:r w:rsidRPr="002C311F">
        <w:rPr>
          <w:rFonts w:asciiTheme="majorHAnsi" w:hAnsiTheme="majorHAnsi" w:cstheme="majorHAnsi"/>
        </w:rPr>
        <w:t>, le point moyen associé aux trois premiers points du nuage et G</w:t>
      </w:r>
      <w:r w:rsidRPr="002C311F">
        <w:rPr>
          <w:rFonts w:asciiTheme="majorHAnsi" w:hAnsiTheme="majorHAnsi" w:cstheme="majorHAnsi"/>
          <w:vertAlign w:val="subscript"/>
        </w:rPr>
        <w:t>2</w:t>
      </w:r>
      <w:r w:rsidRPr="002C311F">
        <w:rPr>
          <w:rFonts w:asciiTheme="majorHAnsi" w:hAnsiTheme="majorHAnsi" w:cstheme="majorHAnsi"/>
        </w:rPr>
        <w:t xml:space="preserve"> le point moyen associé au</w:t>
      </w:r>
      <w:r w:rsidR="00EC7A74" w:rsidRPr="002C311F">
        <w:rPr>
          <w:rFonts w:asciiTheme="majorHAnsi" w:hAnsiTheme="majorHAnsi" w:cstheme="majorHAnsi"/>
        </w:rPr>
        <w:t>x</w:t>
      </w:r>
      <w:r w:rsidRPr="002C311F">
        <w:rPr>
          <w:rFonts w:asciiTheme="majorHAnsi" w:hAnsiTheme="majorHAnsi" w:cstheme="majorHAnsi"/>
        </w:rPr>
        <w:t xml:space="preserve"> trois derniers points du nuage.</w:t>
      </w:r>
    </w:p>
    <w:p w14:paraId="0145E40F" w14:textId="0196769D" w:rsidR="00B877B6" w:rsidRPr="002C311F" w:rsidRDefault="00B877B6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a) Calculer les coordonnées de G</w:t>
      </w:r>
      <w:r w:rsidRPr="002C311F">
        <w:rPr>
          <w:rFonts w:asciiTheme="majorHAnsi" w:hAnsiTheme="majorHAnsi" w:cstheme="majorHAnsi"/>
          <w:vertAlign w:val="subscript"/>
        </w:rPr>
        <w:t>1</w:t>
      </w:r>
      <w:r w:rsidRPr="002C311F">
        <w:rPr>
          <w:rFonts w:asciiTheme="majorHAnsi" w:hAnsiTheme="majorHAnsi" w:cstheme="majorHAnsi"/>
        </w:rPr>
        <w:t xml:space="preserve"> et G</w:t>
      </w:r>
      <w:r w:rsidRPr="002C311F">
        <w:rPr>
          <w:rFonts w:asciiTheme="majorHAnsi" w:hAnsiTheme="majorHAnsi" w:cstheme="majorHAnsi"/>
          <w:vertAlign w:val="subscript"/>
        </w:rPr>
        <w:t>2</w:t>
      </w:r>
      <w:r w:rsidRPr="002C311F">
        <w:rPr>
          <w:rFonts w:asciiTheme="majorHAnsi" w:hAnsiTheme="majorHAnsi" w:cstheme="majorHAnsi"/>
        </w:rPr>
        <w:t>.</w:t>
      </w:r>
    </w:p>
    <w:p w14:paraId="289227FC" w14:textId="2D515556" w:rsidR="00B877B6" w:rsidRPr="002C311F" w:rsidRDefault="00B877B6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b) </w:t>
      </w:r>
      <w:r w:rsidR="00501557" w:rsidRPr="002C311F">
        <w:rPr>
          <w:rFonts w:asciiTheme="majorHAnsi" w:hAnsiTheme="majorHAnsi" w:cstheme="majorHAnsi"/>
        </w:rPr>
        <w:t>On prend (G</w:t>
      </w:r>
      <w:r w:rsidR="00501557" w:rsidRPr="002C311F">
        <w:rPr>
          <w:rFonts w:asciiTheme="majorHAnsi" w:hAnsiTheme="majorHAnsi" w:cstheme="majorHAnsi"/>
          <w:vertAlign w:val="subscript"/>
        </w:rPr>
        <w:t>1</w:t>
      </w:r>
      <w:r w:rsidR="00501557" w:rsidRPr="002C311F">
        <w:rPr>
          <w:rFonts w:asciiTheme="majorHAnsi" w:hAnsiTheme="majorHAnsi" w:cstheme="majorHAnsi"/>
        </w:rPr>
        <w:t>G</w:t>
      </w:r>
      <w:r w:rsidR="00501557" w:rsidRPr="002C311F">
        <w:rPr>
          <w:rFonts w:asciiTheme="majorHAnsi" w:hAnsiTheme="majorHAnsi" w:cstheme="majorHAnsi"/>
          <w:vertAlign w:val="subscript"/>
        </w:rPr>
        <w:t>2</w:t>
      </w:r>
      <w:r w:rsidR="00501557" w:rsidRPr="002C311F">
        <w:rPr>
          <w:rFonts w:asciiTheme="majorHAnsi" w:hAnsiTheme="majorHAnsi" w:cstheme="majorHAnsi"/>
        </w:rPr>
        <w:t>) comme droite d’ajustement. Tracer cette droite.</w:t>
      </w:r>
    </w:p>
    <w:p w14:paraId="5E063BB5" w14:textId="77777777" w:rsidR="00501557" w:rsidRPr="002C311F" w:rsidRDefault="00501557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2) À l’aide du graphique :</w:t>
      </w:r>
    </w:p>
    <w:p w14:paraId="2443879B" w14:textId="2111C652" w:rsidR="00501557" w:rsidRPr="002C311F" w:rsidRDefault="00501557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a) Estimer le chiffre d’affaire</w:t>
      </w:r>
      <w:r w:rsidR="00C8726E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à prévoir pour un budget publicitaire de 22 000 €.</w:t>
      </w:r>
    </w:p>
    <w:p w14:paraId="0F817EDF" w14:textId="41F1EE90" w:rsidR="00C60C69" w:rsidRPr="002C311F" w:rsidRDefault="00501557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b) </w:t>
      </w:r>
      <w:r w:rsidR="00C60C69" w:rsidRPr="002C311F">
        <w:rPr>
          <w:rFonts w:asciiTheme="majorHAnsi" w:hAnsiTheme="majorHAnsi" w:cstheme="majorHAnsi"/>
        </w:rPr>
        <w:t xml:space="preserve">Estimer le budget publicitaire qu’il faudrait prévoir </w:t>
      </w:r>
      <w:r w:rsidR="00262968" w:rsidRPr="002C311F">
        <w:rPr>
          <w:rFonts w:asciiTheme="majorHAnsi" w:hAnsiTheme="majorHAnsi" w:cstheme="majorHAnsi"/>
        </w:rPr>
        <w:t xml:space="preserve">pour </w:t>
      </w:r>
      <w:r w:rsidR="00C60C69" w:rsidRPr="002C311F">
        <w:rPr>
          <w:rFonts w:asciiTheme="majorHAnsi" w:hAnsiTheme="majorHAnsi" w:cstheme="majorHAnsi"/>
        </w:rPr>
        <w:t>obtenir un chiffre d’affaire</w:t>
      </w:r>
      <w:r w:rsidR="00C8726E">
        <w:rPr>
          <w:rFonts w:asciiTheme="majorHAnsi" w:hAnsiTheme="majorHAnsi" w:cstheme="majorHAnsi"/>
        </w:rPr>
        <w:t>s</w:t>
      </w:r>
      <w:r w:rsidR="00C60C69" w:rsidRPr="002C311F">
        <w:rPr>
          <w:rFonts w:asciiTheme="majorHAnsi" w:hAnsiTheme="majorHAnsi" w:cstheme="majorHAnsi"/>
        </w:rPr>
        <w:t xml:space="preserve"> de 100 000 €.</w:t>
      </w:r>
    </w:p>
    <w:p w14:paraId="45EF895C" w14:textId="289ECFD8" w:rsidR="009D5499" w:rsidRPr="002C311F" w:rsidRDefault="009D549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c) La méthode utilisée </w:t>
      </w:r>
      <w:r w:rsidR="00711A06" w:rsidRPr="002C311F">
        <w:rPr>
          <w:rFonts w:asciiTheme="majorHAnsi" w:hAnsiTheme="majorHAnsi" w:cstheme="majorHAnsi"/>
        </w:rPr>
        <w:t xml:space="preserve">dans les questions 2a et 2b </w:t>
      </w:r>
      <w:r w:rsidRPr="002C311F">
        <w:rPr>
          <w:rFonts w:asciiTheme="majorHAnsi" w:hAnsiTheme="majorHAnsi" w:cstheme="majorHAnsi"/>
        </w:rPr>
        <w:t>consiste-t-elle en une interpolation ou une extrapolation ?</w:t>
      </w:r>
    </w:p>
    <w:p w14:paraId="75ECD75F" w14:textId="3F25479A" w:rsidR="00C60C69" w:rsidRPr="002C311F" w:rsidRDefault="00C60C6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</w:t>
      </w:r>
    </w:p>
    <w:p w14:paraId="09CA3ECE" w14:textId="53A5287F" w:rsidR="00C60C69" w:rsidRDefault="00C60C6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020F6436" w14:textId="1D847A96" w:rsidR="002C311F" w:rsidRPr="002C311F" w:rsidRDefault="002C311F" w:rsidP="002C311F">
      <w:pPr>
        <w:pBdr>
          <w:left w:val="single" w:sz="4" w:space="4" w:color="00B050"/>
        </w:pBdr>
        <w:rPr>
          <w:rFonts w:asciiTheme="majorHAnsi" w:hAnsiTheme="majorHAnsi" w:cstheme="majorHAnsi"/>
          <w:b/>
          <w:bCs/>
        </w:rPr>
      </w:pPr>
      <w:r w:rsidRPr="002C311F">
        <w:rPr>
          <w:rFonts w:asciiTheme="majorHAnsi" w:hAnsiTheme="majorHAnsi" w:cstheme="majorHAnsi"/>
          <w:b/>
          <w:bCs/>
        </w:rPr>
        <w:t>Correction</w:t>
      </w:r>
    </w:p>
    <w:p w14:paraId="19062E4F" w14:textId="5A96ED4A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1) a)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1</m:t>
                </m:r>
              </m:sub>
            </m:sSub>
          </m:e>
        </m:acc>
      </m:oMath>
      <w:r w:rsidR="009113B4" w:rsidRPr="002C311F">
        <w:rPr>
          <w:rFonts w:asciiTheme="majorHAnsi" w:hAnsiTheme="majorHAnsi" w:cstheme="majorHAnsi"/>
          <w:color w:val="000000" w:themeColor="text1"/>
        </w:rPr>
        <w:t xml:space="preserve"> </w:t>
      </w:r>
      <w:r w:rsidRPr="002C311F">
        <w:rPr>
          <w:rFonts w:asciiTheme="majorHAnsi" w:hAnsiTheme="majorHAnsi" w:cstheme="majorHAnsi"/>
        </w:rPr>
        <w:t xml:space="preserve">= (8 + 10 + 12) : 3 </w:t>
      </w:r>
      <w:r w:rsidR="004E21BF" w:rsidRPr="002C311F">
        <w:rPr>
          <w:rFonts w:asciiTheme="majorHAnsi" w:hAnsiTheme="majorHAnsi" w:cstheme="majorHAnsi"/>
        </w:rPr>
        <w:t xml:space="preserve">= </w:t>
      </w:r>
      <w:r w:rsidRPr="002C311F">
        <w:rPr>
          <w:rFonts w:asciiTheme="majorHAnsi" w:hAnsiTheme="majorHAnsi" w:cstheme="majorHAnsi"/>
        </w:rPr>
        <w:t>10</w:t>
      </w:r>
    </w:p>
    <w:p w14:paraId="1D2B4F76" w14:textId="6EAE63C8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   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1</m:t>
                </m:r>
              </m:sub>
            </m:sSub>
          </m:e>
        </m:acc>
      </m:oMath>
      <w:r w:rsidRPr="002C311F">
        <w:rPr>
          <w:rFonts w:asciiTheme="majorHAnsi" w:hAnsiTheme="majorHAnsi" w:cstheme="majorHAnsi"/>
        </w:rPr>
        <w:t xml:space="preserve"> = (40 + 55 + 55) : 3 = 50.</w:t>
      </w:r>
    </w:p>
    <w:p w14:paraId="219435A4" w14:textId="1F31AEE0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Le point moyen G</w:t>
      </w:r>
      <w:r w:rsidRPr="002C311F">
        <w:rPr>
          <w:rFonts w:asciiTheme="majorHAnsi" w:hAnsiTheme="majorHAnsi" w:cstheme="majorHAnsi"/>
          <w:vertAlign w:val="subscript"/>
        </w:rPr>
        <w:t xml:space="preserve">1 </w:t>
      </w:r>
      <w:r w:rsidRPr="002C311F">
        <w:rPr>
          <w:rFonts w:asciiTheme="majorHAnsi" w:hAnsiTheme="majorHAnsi" w:cstheme="majorHAnsi"/>
        </w:rPr>
        <w:t xml:space="preserve">a pour coordonnées (10 ; 50). </w:t>
      </w:r>
    </w:p>
    <w:p w14:paraId="785FA0DE" w14:textId="77777777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62501128" w14:textId="1FB058AB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   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x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2</m:t>
                </m:r>
              </m:sub>
            </m:sSub>
          </m:e>
        </m:acc>
      </m:oMath>
      <w:r w:rsidRPr="002C311F">
        <w:rPr>
          <w:rFonts w:asciiTheme="majorHAnsi" w:hAnsiTheme="majorHAnsi" w:cstheme="majorHAnsi"/>
        </w:rPr>
        <w:t xml:space="preserve"> = (14 + 16 + 18) : 3 = 16</w:t>
      </w:r>
    </w:p>
    <w:p w14:paraId="34AF25D1" w14:textId="79775E14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    </w:t>
      </w:r>
      <m:oMath>
        <m:acc>
          <m:accPr>
            <m:chr m:val="̅"/>
            <m:ctrlPr>
              <w:rPr>
                <w:rFonts w:ascii="Cambria Math" w:hAnsi="Cambria Math" w:cstheme="majorHAnsi"/>
                <w:i/>
                <w:color w:val="000000" w:themeColor="text1"/>
              </w:rPr>
            </m:ctrlPr>
          </m:acc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000000" w:themeColor="text1"/>
                  </w:rPr>
                  <m:t>y</m:t>
                </m:r>
              </m:e>
              <m:sub>
                <m:r>
                  <w:rPr>
                    <w:rFonts w:ascii="Cambria Math" w:hAnsi="Cambria Math" w:cstheme="majorHAnsi"/>
                    <w:color w:val="000000" w:themeColor="text1"/>
                  </w:rPr>
                  <m:t>2</m:t>
                </m:r>
              </m:sub>
            </m:sSub>
          </m:e>
        </m:acc>
      </m:oMath>
      <w:r w:rsidRPr="002C311F">
        <w:rPr>
          <w:rFonts w:asciiTheme="majorHAnsi" w:hAnsiTheme="majorHAnsi" w:cstheme="majorHAnsi"/>
        </w:rPr>
        <w:t xml:space="preserve"> = (70 + 75 + 95) : 3 = 80.</w:t>
      </w:r>
    </w:p>
    <w:p w14:paraId="3E4A8730" w14:textId="351D4835" w:rsidR="00903E39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Le point moyen G</w:t>
      </w:r>
      <w:r w:rsidR="00A56F94" w:rsidRPr="002C311F">
        <w:rPr>
          <w:rFonts w:asciiTheme="majorHAnsi" w:hAnsiTheme="majorHAnsi" w:cstheme="majorHAnsi"/>
          <w:vertAlign w:val="subscript"/>
        </w:rPr>
        <w:t>2</w:t>
      </w:r>
      <w:r w:rsidRPr="002C311F">
        <w:rPr>
          <w:rFonts w:asciiTheme="majorHAnsi" w:hAnsiTheme="majorHAnsi" w:cstheme="majorHAnsi"/>
          <w:vertAlign w:val="subscript"/>
        </w:rPr>
        <w:t xml:space="preserve"> </w:t>
      </w:r>
      <w:r w:rsidRPr="002C311F">
        <w:rPr>
          <w:rFonts w:asciiTheme="majorHAnsi" w:hAnsiTheme="majorHAnsi" w:cstheme="majorHAnsi"/>
        </w:rPr>
        <w:t xml:space="preserve">a pour coordonnées (16 ; 80). </w:t>
      </w:r>
    </w:p>
    <w:p w14:paraId="345D18E6" w14:textId="442CD5C9" w:rsidR="00C60C69" w:rsidRPr="002C311F" w:rsidRDefault="00C60C6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68D4694" w14:textId="3C68D3DC" w:rsidR="00531503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b)</w:t>
      </w:r>
    </w:p>
    <w:p w14:paraId="22368CEB" w14:textId="48621131" w:rsidR="00903E39" w:rsidRPr="002C311F" w:rsidRDefault="00903E39" w:rsidP="002C311F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inline distT="0" distB="0" distL="0" distR="0" wp14:anchorId="55AEFBFE" wp14:editId="6D65B15B">
            <wp:extent cx="4798979" cy="3196492"/>
            <wp:effectExtent l="0" t="0" r="1905" b="4445"/>
            <wp:docPr id="155" name="Image 155" descr="Macintosh HD:Users:ymonka:Desktop:Capture d’écran 2015-06-24 à 17.41.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Macintosh HD:Users:ymonka:Desktop:Capture d’écran 2015-06-24 à 17.41.3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876" cy="322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4C4DE" w14:textId="1F28345E" w:rsidR="00B877B6" w:rsidRPr="002C311F" w:rsidRDefault="00903E3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lastRenderedPageBreak/>
        <w:t xml:space="preserve">2) </w:t>
      </w:r>
      <w:r w:rsidR="00262968" w:rsidRPr="002C311F">
        <w:rPr>
          <w:rFonts w:asciiTheme="majorHAnsi" w:hAnsiTheme="majorHAnsi" w:cstheme="majorHAnsi"/>
        </w:rPr>
        <w:t>On lit graphiquement :</w:t>
      </w:r>
    </w:p>
    <w:p w14:paraId="14C11F87" w14:textId="22C14952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a) Le chiffre d’affaire</w:t>
      </w:r>
      <w:r w:rsidR="00C8726E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à prévoir pour un budget publicitaire de 22 000 € est de </w:t>
      </w:r>
    </w:p>
    <w:p w14:paraId="785ED51F" w14:textId="77AA38A2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0470FB">
        <w:rPr>
          <w:rFonts w:asciiTheme="majorHAnsi" w:hAnsiTheme="majorHAnsi" w:cstheme="majorHAnsi"/>
          <w:color w:val="00B050"/>
        </w:rPr>
        <w:t>110 000 €</w:t>
      </w:r>
      <w:r w:rsidRPr="002C311F">
        <w:rPr>
          <w:rFonts w:asciiTheme="majorHAnsi" w:hAnsiTheme="majorHAnsi" w:cstheme="majorHAnsi"/>
        </w:rPr>
        <w:t>.</w:t>
      </w:r>
    </w:p>
    <w:p w14:paraId="1A189C52" w14:textId="6C26A195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b) Le budget publicitaire qu’il faudrait prévoir pour obtenir un chiffre d’affaire</w:t>
      </w:r>
      <w:r w:rsidR="00C8726E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de </w:t>
      </w:r>
    </w:p>
    <w:p w14:paraId="6922F813" w14:textId="38FA5C0D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100 000 € est de </w:t>
      </w:r>
      <w:r w:rsidRPr="002C311F">
        <w:rPr>
          <w:rFonts w:asciiTheme="majorHAnsi" w:hAnsiTheme="majorHAnsi" w:cstheme="majorHAnsi"/>
          <w:color w:val="0000FF"/>
        </w:rPr>
        <w:t>20 000€</w:t>
      </w:r>
      <w:r w:rsidRPr="002C311F">
        <w:rPr>
          <w:rFonts w:asciiTheme="majorHAnsi" w:hAnsiTheme="majorHAnsi" w:cstheme="majorHAnsi"/>
        </w:rPr>
        <w:t>.</w:t>
      </w:r>
    </w:p>
    <w:p w14:paraId="5E4EA8EF" w14:textId="77777777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9D135B7" w14:textId="7C479B8D" w:rsidR="00B877B6" w:rsidRPr="002C311F" w:rsidRDefault="00262968" w:rsidP="002C311F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inline distT="0" distB="0" distL="0" distR="0" wp14:anchorId="54587AE2" wp14:editId="1984BBA5">
            <wp:extent cx="5666487" cy="3423920"/>
            <wp:effectExtent l="0" t="0" r="0" b="5080"/>
            <wp:docPr id="185" name="Image 185" descr="Macintosh HD:Users:ymonka:Desktop:Capture d’écran 2015-06-24 à 17.49.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Macintosh HD:Users:ymonka:Desktop:Capture d’écran 2015-06-24 à 17.49.48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557" cy="342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2D26F" w14:textId="77777777" w:rsidR="00262968" w:rsidRPr="002C311F" w:rsidRDefault="0026296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247EAB35" w14:textId="0FDEB0F3" w:rsidR="009D5499" w:rsidRPr="002C311F" w:rsidRDefault="009D5499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c) Les lectures graphiques sont réalisées ici en dehors du domaine d’étude, on parle donc d’extrapolation.</w:t>
      </w:r>
    </w:p>
    <w:p w14:paraId="5D649AD1" w14:textId="77777777" w:rsidR="00C6182B" w:rsidRPr="002C311F" w:rsidRDefault="00C6182B" w:rsidP="00C6182B">
      <w:pPr>
        <w:rPr>
          <w:rFonts w:asciiTheme="majorHAnsi" w:hAnsiTheme="majorHAnsi" w:cstheme="majorHAnsi"/>
        </w:rPr>
      </w:pPr>
    </w:p>
    <w:p w14:paraId="4844E38E" w14:textId="008A0387" w:rsidR="00E35FA6" w:rsidRPr="002C311F" w:rsidRDefault="00E35FA6" w:rsidP="00C6182B">
      <w:pPr>
        <w:rPr>
          <w:rFonts w:asciiTheme="majorHAnsi" w:hAnsiTheme="majorHAnsi" w:cstheme="majorHAnsi"/>
        </w:rPr>
      </w:pPr>
    </w:p>
    <w:p w14:paraId="5CBEEBD1" w14:textId="383C4349" w:rsidR="00EE4FB6" w:rsidRPr="002C311F" w:rsidRDefault="00FD1B5B" w:rsidP="00EE4FB6">
      <w:pPr>
        <w:pStyle w:val="NormalWeb"/>
        <w:spacing w:before="0" w:beforeAutospacing="0" w:after="0" w:afterAutospacing="0"/>
        <w:ind w:firstLine="708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5</w:t>
      </w:r>
      <w:r w:rsidR="00EE4FB6" w:rsidRPr="002C311F">
        <w:rPr>
          <w:rFonts w:asciiTheme="majorHAnsi" w:hAnsiTheme="majorHAnsi" w:cstheme="majorHAnsi"/>
          <w:lang w:eastAsia="en-US"/>
        </w:rPr>
        <w:t xml:space="preserve">) </w:t>
      </w:r>
      <w:r w:rsidR="00EE4FB6" w:rsidRPr="002C311F">
        <w:rPr>
          <w:rFonts w:asciiTheme="majorHAnsi" w:hAnsiTheme="majorHAnsi" w:cstheme="majorHAnsi"/>
          <w:u w:val="single"/>
          <w:lang w:eastAsia="en-US"/>
        </w:rPr>
        <w:t>Méthode des moindres carrés</w:t>
      </w:r>
      <w:r w:rsidR="00EE4FB6" w:rsidRPr="002C311F">
        <w:rPr>
          <w:rFonts w:asciiTheme="majorHAnsi" w:hAnsiTheme="majorHAnsi" w:cstheme="majorHAnsi"/>
          <w:lang w:eastAsia="en-US"/>
        </w:rPr>
        <w:t xml:space="preserve"> </w:t>
      </w:r>
    </w:p>
    <w:p w14:paraId="0B873312" w14:textId="7AEE11EC" w:rsidR="00EE4FB6" w:rsidRPr="002C311F" w:rsidRDefault="000470FB" w:rsidP="00C6182B">
      <w:pP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5408" behindDoc="0" locked="0" layoutInCell="1" allowOverlap="1" wp14:anchorId="7D5D84F8" wp14:editId="0E813D85">
            <wp:simplePos x="0" y="0"/>
            <wp:positionH relativeFrom="column">
              <wp:posOffset>3982143</wp:posOffset>
            </wp:positionH>
            <wp:positionV relativeFrom="paragraph">
              <wp:posOffset>185998</wp:posOffset>
            </wp:positionV>
            <wp:extent cx="1727200" cy="2168525"/>
            <wp:effectExtent l="0" t="0" r="0" b="0"/>
            <wp:wrapNone/>
            <wp:docPr id="8" name="Image 191" descr="Macintosh HD:Users:ymonka:Desktop:300px-Linear_least_squares_exampl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Macintosh HD:Users:ymonka:Desktop:300px-Linear_least_squares_example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A224A" w14:textId="5F714EEB" w:rsidR="00EC306E" w:rsidRPr="002C311F" w:rsidRDefault="00EC306E" w:rsidP="00EC306E">
      <w:pPr>
        <w:ind w:right="2687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Cette méthode porte le nom de « moindre</w:t>
      </w:r>
      <w:r w:rsidR="00C8726E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carrés » car elle consiste à rechercher la position de la droite d’ajustement tel que la somme des carrés des longueurs donnant les distances respectives (en vert) entre la droite et les points soit minimale.</w:t>
      </w:r>
    </w:p>
    <w:p w14:paraId="72DEABB0" w14:textId="77777777" w:rsidR="00EC306E" w:rsidRPr="002C311F" w:rsidRDefault="00EC306E" w:rsidP="00EC306E">
      <w:pPr>
        <w:pStyle w:val="NormalWeb"/>
        <w:spacing w:before="0" w:beforeAutospacing="0" w:after="0" w:afterAutospacing="0"/>
        <w:ind w:right="2829"/>
        <w:rPr>
          <w:rFonts w:asciiTheme="majorHAnsi" w:hAnsiTheme="majorHAnsi" w:cstheme="majorHAnsi"/>
          <w:lang w:eastAsia="en-US"/>
        </w:rPr>
      </w:pPr>
    </w:p>
    <w:p w14:paraId="02E57C15" w14:textId="35D0D367" w:rsidR="00531503" w:rsidRPr="002C311F" w:rsidRDefault="00EC306E" w:rsidP="00EC306E">
      <w:pPr>
        <w:pStyle w:val="NormalWeb"/>
        <w:spacing w:before="0" w:beforeAutospacing="0" w:after="0" w:afterAutospacing="0"/>
        <w:ind w:right="2829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Le principe consiste donc à</w:t>
      </w:r>
      <w:r w:rsidR="00531503" w:rsidRPr="002C311F">
        <w:rPr>
          <w:rFonts w:asciiTheme="majorHAnsi" w:hAnsiTheme="majorHAnsi" w:cstheme="majorHAnsi"/>
          <w:lang w:eastAsia="en-US"/>
        </w:rPr>
        <w:t xml:space="preserve"> d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="00531503" w:rsidRPr="002C311F">
        <w:rPr>
          <w:rFonts w:asciiTheme="majorHAnsi" w:hAnsiTheme="majorHAnsi" w:cstheme="majorHAnsi"/>
          <w:lang w:eastAsia="en-US"/>
        </w:rPr>
        <w:t xml:space="preserve">terminer les coefficients </w:t>
      </w:r>
      <m:oMath>
        <m:r>
          <w:rPr>
            <w:rFonts w:ascii="Cambria Math" w:hAnsi="Cambria Math" w:cstheme="majorHAnsi"/>
            <w:lang w:eastAsia="en-US"/>
          </w:rPr>
          <m:t>a</m:t>
        </m:r>
      </m:oMath>
      <w:r w:rsidR="00531503" w:rsidRPr="002C311F">
        <w:rPr>
          <w:rFonts w:asciiTheme="majorHAnsi" w:hAnsiTheme="majorHAnsi" w:cstheme="majorHAnsi"/>
          <w:lang w:eastAsia="en-US"/>
        </w:rPr>
        <w:t xml:space="preserve"> et </w:t>
      </w:r>
      <m:oMath>
        <m:r>
          <w:rPr>
            <w:rFonts w:ascii="Cambria Math" w:hAnsi="Cambria Math" w:cstheme="majorHAnsi"/>
            <w:lang w:eastAsia="en-US"/>
          </w:rPr>
          <m:t>b</m:t>
        </m:r>
      </m:oMath>
      <w:r w:rsidR="00531503" w:rsidRPr="002C311F">
        <w:rPr>
          <w:rFonts w:asciiTheme="majorHAnsi" w:hAnsiTheme="majorHAnsi" w:cstheme="majorHAnsi"/>
          <w:lang w:eastAsia="en-US"/>
        </w:rPr>
        <w:t xml:space="preserve"> d’une droite</w:t>
      </w:r>
      <w:r w:rsidRPr="002C311F">
        <w:rPr>
          <w:rFonts w:asciiTheme="majorHAnsi" w:hAnsiTheme="majorHAnsi" w:cstheme="majorHAnsi"/>
          <w:lang w:eastAsia="en-US"/>
        </w:rPr>
        <w:t xml:space="preserve"> </w:t>
      </w:r>
      <w:r w:rsidR="00531503" w:rsidRPr="002C311F">
        <w:rPr>
          <w:rFonts w:asciiTheme="majorHAnsi" w:hAnsiTheme="majorHAnsi" w:cstheme="majorHAnsi"/>
          <w:lang w:eastAsia="en-US"/>
        </w:rPr>
        <w:t>d’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="00531503" w:rsidRPr="002C311F">
        <w:rPr>
          <w:rFonts w:asciiTheme="majorHAnsi" w:hAnsiTheme="majorHAnsi" w:cstheme="majorHAnsi"/>
          <w:lang w:eastAsia="en-US"/>
        </w:rPr>
        <w:t xml:space="preserve">quation </w:t>
      </w:r>
      <m:oMath>
        <m:r>
          <w:rPr>
            <w:rFonts w:ascii="Cambria Math" w:hAnsi="Cambria Math" w:cstheme="majorHAnsi"/>
            <w:lang w:eastAsia="en-US"/>
          </w:rPr>
          <m:t>y=ax+b</m:t>
        </m:r>
      </m:oMath>
      <w:r w:rsidR="00531503" w:rsidRPr="002C311F">
        <w:rPr>
          <w:rFonts w:asciiTheme="majorHAnsi" w:hAnsiTheme="majorHAnsi" w:cstheme="majorHAnsi"/>
          <w:lang w:eastAsia="en-US"/>
        </w:rPr>
        <w:t xml:space="preserve"> de sorte qu’elle passe le « plus pr</w:t>
      </w:r>
      <w:r w:rsidR="00AB3DBB" w:rsidRPr="002C311F">
        <w:rPr>
          <w:rFonts w:asciiTheme="majorHAnsi" w:hAnsiTheme="majorHAnsi" w:cstheme="majorHAnsi"/>
          <w:lang w:eastAsia="en-US"/>
        </w:rPr>
        <w:t>è</w:t>
      </w:r>
      <w:r w:rsidR="00531503" w:rsidRPr="002C311F">
        <w:rPr>
          <w:rFonts w:asciiTheme="majorHAnsi" w:hAnsiTheme="majorHAnsi" w:cstheme="majorHAnsi"/>
          <w:lang w:eastAsia="en-US"/>
        </w:rPr>
        <w:t>s possible</w:t>
      </w:r>
      <w:r w:rsidRPr="002C311F">
        <w:rPr>
          <w:rFonts w:asciiTheme="majorHAnsi" w:hAnsiTheme="majorHAnsi" w:cstheme="majorHAnsi"/>
          <w:lang w:eastAsia="en-US"/>
        </w:rPr>
        <w:t> »</w:t>
      </w:r>
      <w:r w:rsidR="00531503" w:rsidRPr="002C311F">
        <w:rPr>
          <w:rFonts w:asciiTheme="majorHAnsi" w:hAnsiTheme="majorHAnsi" w:cstheme="majorHAnsi"/>
          <w:lang w:eastAsia="en-US"/>
        </w:rPr>
        <w:t xml:space="preserve"> des points du nuage.</w:t>
      </w:r>
    </w:p>
    <w:p w14:paraId="0B2EEDB1" w14:textId="77777777" w:rsidR="00EC306E" w:rsidRPr="002C311F" w:rsidRDefault="00EC306E" w:rsidP="00EC306E">
      <w:pPr>
        <w:pStyle w:val="NormalWeb"/>
        <w:spacing w:before="0" w:beforeAutospacing="0" w:after="0" w:afterAutospacing="0"/>
        <w:ind w:right="2829"/>
        <w:rPr>
          <w:rFonts w:asciiTheme="majorHAnsi" w:hAnsiTheme="majorHAnsi" w:cstheme="majorHAnsi"/>
          <w:lang w:eastAsia="en-US"/>
        </w:rPr>
      </w:pPr>
    </w:p>
    <w:p w14:paraId="1CB1E537" w14:textId="77777777" w:rsidR="00EC306E" w:rsidRPr="002C311F" w:rsidRDefault="00531503" w:rsidP="00EC306E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Pour chaque abscisse </w:t>
      </w:r>
      <m:oMath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x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i</m:t>
            </m:r>
          </m:sub>
        </m:sSub>
      </m:oMath>
      <w:r w:rsidRPr="002C311F">
        <w:rPr>
          <w:rFonts w:asciiTheme="majorHAnsi" w:hAnsiTheme="majorHAnsi" w:cstheme="majorHAnsi"/>
          <w:lang w:eastAsia="en-US"/>
        </w:rPr>
        <w:t xml:space="preserve">, on calcule la distance </w:t>
      </w:r>
      <m:oMath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M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i</m:t>
            </m:r>
          </m:sub>
        </m:sSub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P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i</m:t>
            </m:r>
          </m:sub>
        </m:sSub>
      </m:oMath>
      <w:r w:rsidRPr="002C311F">
        <w:rPr>
          <w:rFonts w:asciiTheme="majorHAnsi" w:hAnsiTheme="majorHAnsi" w:cstheme="majorHAnsi"/>
          <w:lang w:eastAsia="en-US"/>
        </w:rPr>
        <w:t xml:space="preserve"> entre</w:t>
      </w:r>
      <w:r w:rsidRPr="002C311F">
        <w:rPr>
          <w:rFonts w:asciiTheme="majorHAnsi" w:hAnsiTheme="majorHAnsi" w:cstheme="majorHAnsi"/>
          <w:lang w:eastAsia="en-US"/>
        </w:rPr>
        <w:br/>
        <w:t xml:space="preserve">le point du nuage et le point de la droite, </w:t>
      </w:r>
      <w:r w:rsidR="00EC306E" w:rsidRPr="002C311F">
        <w:rPr>
          <w:rFonts w:asciiTheme="majorHAnsi" w:hAnsiTheme="majorHAnsi" w:cstheme="majorHAnsi"/>
          <w:lang w:eastAsia="en-US"/>
        </w:rPr>
        <w:t>soit</w:t>
      </w:r>
      <w:r w:rsidRPr="002C311F">
        <w:rPr>
          <w:rFonts w:asciiTheme="majorHAnsi" w:hAnsiTheme="majorHAnsi" w:cstheme="majorHAnsi"/>
          <w:lang w:eastAsia="en-US"/>
        </w:rPr>
        <w:t xml:space="preserve"> :</w:t>
      </w:r>
    </w:p>
    <w:p w14:paraId="45E2B7DE" w14:textId="6F7C8407" w:rsidR="002E67AE" w:rsidRPr="002C311F" w:rsidRDefault="00000000" w:rsidP="00EC306E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lang w:eastAsia="en-US"/>
        </w:rPr>
      </w:pPr>
      <m:oMathPara>
        <m:oMath>
          <m:sSub>
            <m:sSubPr>
              <m:ctrlPr>
                <w:rPr>
                  <w:rFonts w:ascii="Cambria Math" w:hAnsi="Cambria Math" w:cstheme="majorHAns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theme="majorHAnsi"/>
                  <w:lang w:eastAsia="en-US"/>
                </w:rPr>
                <m:t>M</m:t>
              </m:r>
            </m:e>
            <m:sub>
              <m:r>
                <w:rPr>
                  <w:rFonts w:ascii="Cambria Math" w:hAnsi="Cambria Math" w:cstheme="majorHAnsi"/>
                  <w:lang w:eastAsia="en-US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theme="majorHAnsi"/>
                  <w:lang w:eastAsia="en-US"/>
                </w:rPr>
                <m:t>P</m:t>
              </m:r>
            </m:e>
            <m:sub>
              <m:r>
                <w:rPr>
                  <w:rFonts w:ascii="Cambria Math" w:hAnsi="Cambria Math" w:cstheme="majorHAnsi"/>
                  <w:lang w:eastAsia="en-US"/>
                </w:rPr>
                <m:t>i</m:t>
              </m:r>
            </m:sub>
          </m:sSub>
          <m:r>
            <w:rPr>
              <w:rFonts w:ascii="Cambria Math" w:hAnsi="Cambria Math" w:cstheme="majorHAnsi"/>
              <w:lang w:eastAsia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theme="majorHAnsi"/>
                  <w:i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lang w:eastAsia="en-US"/>
                    </w:rPr>
                    <m:t>y</m:t>
                  </m:r>
                </m:e>
                <m:sub>
                  <m:r>
                    <w:rPr>
                      <w:rFonts w:ascii="Cambria Math" w:hAnsi="Cambria Math" w:cstheme="majorHAnsi"/>
                      <w:lang w:eastAsia="en-US"/>
                    </w:rPr>
                    <m:t>i</m:t>
                  </m:r>
                </m:sub>
              </m:sSub>
              <m:r>
                <w:rPr>
                  <w:rFonts w:ascii="Cambria Math" w:hAnsi="Cambria Math" w:cstheme="majorHAnsi"/>
                  <w:lang w:eastAsia="en-US"/>
                </w:rPr>
                <m:t>-</m:t>
              </m:r>
              <m:d>
                <m:dPr>
                  <m:ctrlPr>
                    <w:rPr>
                      <w:rFonts w:ascii="Cambria Math" w:hAnsi="Cambria Math" w:cstheme="majorHAnsi"/>
                      <w:i/>
                      <w:lang w:eastAsia="en-US"/>
                    </w:rPr>
                  </m:ctrlPr>
                </m:dPr>
                <m:e>
                  <m:r>
                    <w:rPr>
                      <w:rFonts w:ascii="Cambria Math" w:hAnsi="Cambria Math" w:cstheme="majorHAnsi"/>
                      <w:lang w:eastAsia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  <w:lang w:eastAsia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HAnsi"/>
                          <w:lang w:eastAsia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HAnsi"/>
                      <w:lang w:eastAsia="en-US"/>
                    </w:rPr>
                    <m:t>+b</m:t>
                  </m:r>
                </m:e>
              </m:d>
            </m:e>
          </m:d>
        </m:oMath>
      </m:oMathPara>
    </w:p>
    <w:p w14:paraId="3B964FCD" w14:textId="77777777" w:rsidR="00FE5F80" w:rsidRPr="002C311F" w:rsidRDefault="008B7469" w:rsidP="008B746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Il s’agit dans ce cas, de la </w:t>
      </w:r>
      <w:r w:rsidR="00FE5F80" w:rsidRPr="002C311F">
        <w:rPr>
          <w:rFonts w:asciiTheme="majorHAnsi" w:hAnsiTheme="majorHAnsi" w:cstheme="majorHAnsi"/>
          <w:lang w:eastAsia="en-US"/>
        </w:rPr>
        <w:t xml:space="preserve">droite d’ajustement de </w:t>
      </w:r>
      <m:oMath>
        <m:r>
          <w:rPr>
            <w:rFonts w:ascii="Cambria Math" w:hAnsi="Cambria Math" w:cstheme="majorHAnsi"/>
            <w:lang w:eastAsia="en-US"/>
          </w:rPr>
          <m:t>y</m:t>
        </m:r>
      </m:oMath>
      <w:r w:rsidR="00FE5F80" w:rsidRPr="002C311F">
        <w:rPr>
          <w:rFonts w:asciiTheme="majorHAnsi" w:hAnsiTheme="majorHAnsi" w:cstheme="majorHAnsi"/>
          <w:lang w:eastAsia="en-US"/>
        </w:rPr>
        <w:t xml:space="preserve"> en </w:t>
      </w:r>
      <m:oMath>
        <m:r>
          <w:rPr>
            <w:rFonts w:ascii="Cambria Math" w:hAnsi="Cambria Math" w:cstheme="majorHAnsi"/>
            <w:lang w:eastAsia="en-US"/>
          </w:rPr>
          <m:t>x</m:t>
        </m:r>
      </m:oMath>
      <w:r w:rsidR="00FE5F80" w:rsidRPr="002C311F">
        <w:rPr>
          <w:rFonts w:asciiTheme="majorHAnsi" w:hAnsiTheme="majorHAnsi" w:cstheme="majorHAnsi"/>
          <w:lang w:eastAsia="en-US"/>
        </w:rPr>
        <w:t xml:space="preserve">. </w:t>
      </w:r>
    </w:p>
    <w:p w14:paraId="25AA8BD2" w14:textId="77777777" w:rsidR="00FE5F80" w:rsidRPr="002C311F" w:rsidRDefault="00FE5F80" w:rsidP="008B746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</w:p>
    <w:p w14:paraId="04B04C79" w14:textId="34BCE076" w:rsidR="008B7469" w:rsidRPr="002C311F" w:rsidRDefault="00FE5F80" w:rsidP="008B7469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 xml:space="preserve">A noter : Il existe également une droite d’ajustement de </w:t>
      </w:r>
      <m:oMath>
        <m:r>
          <w:rPr>
            <w:rFonts w:ascii="Cambria Math" w:hAnsi="Cambria Math" w:cstheme="majorHAnsi"/>
            <w:lang w:eastAsia="en-US"/>
          </w:rPr>
          <m:t>x</m:t>
        </m:r>
      </m:oMath>
      <w:r w:rsidRPr="002C311F">
        <w:rPr>
          <w:rFonts w:asciiTheme="majorHAnsi" w:hAnsiTheme="majorHAnsi" w:cstheme="majorHAnsi"/>
          <w:lang w:eastAsia="en-US"/>
        </w:rPr>
        <w:t xml:space="preserve"> en </w:t>
      </w:r>
      <m:oMath>
        <m:r>
          <w:rPr>
            <w:rFonts w:ascii="Cambria Math" w:hAnsi="Cambria Math" w:cstheme="majorHAnsi"/>
            <w:lang w:eastAsia="en-US"/>
          </w:rPr>
          <m:t>y</m:t>
        </m:r>
      </m:oMath>
      <w:r w:rsidRPr="002C311F">
        <w:rPr>
          <w:rFonts w:asciiTheme="majorHAnsi" w:hAnsiTheme="majorHAnsi" w:cstheme="majorHAnsi"/>
          <w:lang w:eastAsia="en-US"/>
        </w:rPr>
        <w:t xml:space="preserve"> en calculant les distances obtenues par projection horizontale.</w:t>
      </w:r>
    </w:p>
    <w:p w14:paraId="565FAFCF" w14:textId="436F7985" w:rsidR="00531503" w:rsidRPr="002C311F" w:rsidRDefault="00595C55" w:rsidP="00595C55">
      <w:pPr>
        <w:pStyle w:val="NormalWeb"/>
        <w:jc w:val="center"/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lastRenderedPageBreak/>
        <w:drawing>
          <wp:inline distT="0" distB="0" distL="0" distR="0" wp14:anchorId="2695C71F" wp14:editId="44DEB4C2">
            <wp:extent cx="3592234" cy="2475654"/>
            <wp:effectExtent l="0" t="0" r="1905" b="127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pture d’écran 2019-12-09 à 14.49.4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05098" cy="248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833A" w14:textId="33D2C83A" w:rsidR="00255698" w:rsidRPr="002C311F" w:rsidRDefault="00531503" w:rsidP="001D2B56">
      <w:pPr>
        <w:pStyle w:val="NormalWeb"/>
        <w:spacing w:before="0" w:beforeAutospacing="0" w:after="0" w:afterAutospacing="0"/>
        <w:rPr>
          <w:rFonts w:asciiTheme="majorHAnsi" w:hAnsiTheme="majorHAnsi" w:cstheme="majorHAnsi"/>
          <w:lang w:eastAsia="en-US"/>
        </w:rPr>
      </w:pPr>
      <w:r w:rsidRPr="002C311F">
        <w:rPr>
          <w:rFonts w:asciiTheme="majorHAnsi" w:hAnsiTheme="majorHAnsi" w:cstheme="majorHAnsi"/>
          <w:lang w:eastAsia="en-US"/>
        </w:rPr>
        <w:t>Dans la m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Pr="002C311F">
        <w:rPr>
          <w:rFonts w:asciiTheme="majorHAnsi" w:hAnsiTheme="majorHAnsi" w:cstheme="majorHAnsi"/>
          <w:lang w:eastAsia="en-US"/>
        </w:rPr>
        <w:t>thode des moindres carr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Pr="002C311F">
        <w:rPr>
          <w:rFonts w:asciiTheme="majorHAnsi" w:hAnsiTheme="majorHAnsi" w:cstheme="majorHAnsi"/>
          <w:lang w:eastAsia="en-US"/>
        </w:rPr>
        <w:t xml:space="preserve">s, on recherche </w:t>
      </w:r>
      <m:oMath>
        <m:r>
          <w:rPr>
            <w:rFonts w:ascii="Cambria Math" w:hAnsi="Cambria Math" w:cstheme="majorHAnsi"/>
            <w:lang w:eastAsia="en-US"/>
          </w:rPr>
          <m:t>a</m:t>
        </m:r>
      </m:oMath>
      <w:r w:rsidRPr="002C311F">
        <w:rPr>
          <w:rFonts w:asciiTheme="majorHAnsi" w:hAnsiTheme="majorHAnsi" w:cstheme="majorHAnsi"/>
          <w:lang w:eastAsia="en-US"/>
        </w:rPr>
        <w:t xml:space="preserve"> et </w:t>
      </w:r>
      <m:oMath>
        <m:r>
          <w:rPr>
            <w:rFonts w:ascii="Cambria Math" w:hAnsi="Cambria Math" w:cstheme="majorHAnsi"/>
            <w:lang w:eastAsia="en-US"/>
          </w:rPr>
          <m:t>b</m:t>
        </m:r>
      </m:oMath>
      <w:r w:rsidRPr="002C311F">
        <w:rPr>
          <w:rFonts w:asciiTheme="majorHAnsi" w:hAnsiTheme="majorHAnsi" w:cstheme="majorHAnsi"/>
          <w:lang w:eastAsia="en-US"/>
        </w:rPr>
        <w:t xml:space="preserve"> pour lesquels la somme des carr</w:t>
      </w:r>
      <w:r w:rsidR="00AB3DBB" w:rsidRPr="002C311F">
        <w:rPr>
          <w:rFonts w:asciiTheme="majorHAnsi" w:hAnsiTheme="majorHAnsi" w:cstheme="majorHAnsi"/>
          <w:lang w:eastAsia="en-US"/>
        </w:rPr>
        <w:t>é</w:t>
      </w:r>
      <w:r w:rsidRPr="002C311F">
        <w:rPr>
          <w:rFonts w:asciiTheme="majorHAnsi" w:hAnsiTheme="majorHAnsi" w:cstheme="majorHAnsi"/>
          <w:lang w:eastAsia="en-US"/>
        </w:rPr>
        <w:t xml:space="preserve">s des distances </w:t>
      </w:r>
      <w:r w:rsidR="002E25CC" w:rsidRPr="002C311F">
        <w:rPr>
          <w:rFonts w:asciiTheme="majorHAnsi" w:hAnsiTheme="majorHAnsi" w:cstheme="majorHAnsi"/>
          <w:lang w:eastAsia="en-US"/>
        </w:rPr>
        <w:t>est</w:t>
      </w:r>
      <w:r w:rsidR="00255698" w:rsidRPr="002C311F">
        <w:rPr>
          <w:rFonts w:asciiTheme="majorHAnsi" w:hAnsiTheme="majorHAnsi" w:cstheme="majorHAnsi"/>
          <w:lang w:eastAsia="en-US"/>
        </w:rPr>
        <w:t xml:space="preserve"> minimale, soit :</w:t>
      </w:r>
    </w:p>
    <w:p w14:paraId="0C94F165" w14:textId="111DDD94" w:rsidR="00255698" w:rsidRPr="002C311F" w:rsidRDefault="00000000" w:rsidP="001D2B56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lang w:eastAsia="en-US"/>
        </w:rPr>
      </w:pPr>
      <m:oMath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M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1</m:t>
            </m:r>
          </m:sub>
        </m:sSub>
        <m:sSubSup>
          <m:sSubSupPr>
            <m:ctrlPr>
              <w:rPr>
                <w:rFonts w:ascii="Cambria Math" w:hAnsi="Cambria Math" w:cstheme="majorHAnsi"/>
                <w:i/>
                <w:lang w:eastAsia="en-US"/>
              </w:rPr>
            </m:ctrlPr>
          </m:sSubSupPr>
          <m:e>
            <m:r>
              <w:rPr>
                <w:rFonts w:ascii="Cambria Math" w:hAnsi="Cambria Math" w:cstheme="majorHAnsi"/>
                <w:lang w:eastAsia="en-US"/>
              </w:rPr>
              <m:t>P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1</m:t>
            </m:r>
          </m:sub>
          <m:sup>
            <m:r>
              <w:rPr>
                <w:rFonts w:ascii="Cambria Math" w:hAnsi="Cambria Math" w:cstheme="majorHAnsi"/>
                <w:lang w:eastAsia="en-US"/>
              </w:rPr>
              <m:t xml:space="preserve">  2</m:t>
            </m:r>
          </m:sup>
        </m:sSubSup>
        <m:r>
          <w:rPr>
            <w:rFonts w:ascii="Cambria Math" w:hAnsi="Cambria Math" w:cstheme="majorHAnsi"/>
            <w:lang w:eastAsia="en-US"/>
          </w:rPr>
          <m:t>+…+</m:t>
        </m:r>
        <m:sSub>
          <m:sSubPr>
            <m:ctrlPr>
              <w:rPr>
                <w:rFonts w:ascii="Cambria Math" w:hAnsi="Cambria Math" w:cstheme="majorHAnsi"/>
                <w:i/>
                <w:lang w:eastAsia="en-US"/>
              </w:rPr>
            </m:ctrlPr>
          </m:sSubPr>
          <m:e>
            <m:r>
              <w:rPr>
                <w:rFonts w:ascii="Cambria Math" w:hAnsi="Cambria Math" w:cstheme="majorHAnsi"/>
                <w:lang w:eastAsia="en-US"/>
              </w:rPr>
              <m:t>M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n</m:t>
            </m:r>
          </m:sub>
        </m:sSub>
        <m:sSubSup>
          <m:sSubSupPr>
            <m:ctrlPr>
              <w:rPr>
                <w:rFonts w:ascii="Cambria Math" w:hAnsi="Cambria Math" w:cstheme="majorHAnsi"/>
                <w:i/>
                <w:lang w:eastAsia="en-US"/>
              </w:rPr>
            </m:ctrlPr>
          </m:sSubSupPr>
          <m:e>
            <m:r>
              <w:rPr>
                <w:rFonts w:ascii="Cambria Math" w:hAnsi="Cambria Math" w:cstheme="majorHAnsi"/>
                <w:lang w:eastAsia="en-US"/>
              </w:rPr>
              <m:t>P</m:t>
            </m:r>
          </m:e>
          <m:sub>
            <m:r>
              <w:rPr>
                <w:rFonts w:ascii="Cambria Math" w:hAnsi="Cambria Math" w:cstheme="majorHAnsi"/>
                <w:lang w:eastAsia="en-US"/>
              </w:rPr>
              <m:t>n</m:t>
            </m:r>
          </m:sub>
          <m:sup>
            <m:r>
              <w:rPr>
                <w:rFonts w:ascii="Cambria Math" w:hAnsi="Cambria Math" w:cstheme="majorHAnsi"/>
                <w:lang w:eastAsia="en-US"/>
              </w:rPr>
              <m:t xml:space="preserve">  2</m:t>
            </m:r>
          </m:sup>
        </m:sSubSup>
        <m:r>
          <w:rPr>
            <w:rFonts w:ascii="Cambria Math" w:hAnsi="Cambria Math" w:cstheme="majorHAnsi"/>
            <w:lang w:eastAsia="en-US"/>
          </w:rPr>
          <m:t>=</m:t>
        </m:r>
        <m:sSup>
          <m:sSupPr>
            <m:ctrlPr>
              <w:rPr>
                <w:rFonts w:ascii="Cambria Math" w:hAnsi="Cambria Math" w:cstheme="majorHAnsi"/>
                <w:i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hAnsi="Cambria Math" w:cstheme="majorHAnsi"/>
                    <w:i/>
                    <w:lang w:eastAsia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HAnsi"/>
                        <w:i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  <w:lang w:eastAsia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HAnsi"/>
                        <w:lang w:eastAsia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ajorHAnsi"/>
                    <w:lang w:eastAsia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HAnsi"/>
                        <w:i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lang w:eastAsia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theme="majorHAnsi"/>
                            <w:i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HAnsi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theme="majorHAnsi"/>
                            <w:lang w:eastAsia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theme="majorHAnsi"/>
                        <w:lang w:eastAsia="en-US"/>
                      </w:rPr>
                      <m:t>+b</m:t>
                    </m:r>
                  </m:e>
                </m:d>
              </m:e>
            </m:d>
          </m:e>
          <m:sup>
            <m:r>
              <w:rPr>
                <w:rFonts w:ascii="Cambria Math" w:hAnsi="Cambria Math" w:cstheme="majorHAnsi"/>
                <w:lang w:eastAsia="en-US"/>
              </w:rPr>
              <m:t>2</m:t>
            </m:r>
          </m:sup>
        </m:sSup>
        <m:r>
          <w:rPr>
            <w:rFonts w:ascii="Cambria Math" w:hAnsi="Cambria Math" w:cstheme="majorHAnsi"/>
            <w:lang w:eastAsia="en-US"/>
          </w:rPr>
          <m:t>+…+</m:t>
        </m:r>
        <m:sSup>
          <m:sSupPr>
            <m:ctrlPr>
              <w:rPr>
                <w:rFonts w:ascii="Cambria Math" w:hAnsi="Cambria Math" w:cstheme="majorHAnsi"/>
                <w:i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hAnsi="Cambria Math" w:cstheme="majorHAnsi"/>
                    <w:i/>
                    <w:lang w:eastAsia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HAnsi"/>
                        <w:i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  <w:lang w:eastAsia="en-US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HAnsi"/>
                        <w:lang w:eastAsia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theme="majorHAnsi"/>
                    <w:lang w:eastAsia="en-US"/>
                  </w:rPr>
                  <m:t>-</m:t>
                </m:r>
                <m:d>
                  <m:dPr>
                    <m:ctrlPr>
                      <w:rPr>
                        <w:rFonts w:ascii="Cambria Math" w:hAnsi="Cambria Math" w:cstheme="majorHAnsi"/>
                        <w:i/>
                        <w:lang w:eastAsia="en-US"/>
                      </w:rPr>
                    </m:ctrlPr>
                  </m:dPr>
                  <m:e>
                    <m:r>
                      <w:rPr>
                        <w:rFonts w:ascii="Cambria Math" w:hAnsi="Cambria Math" w:cstheme="majorHAnsi"/>
                        <w:lang w:eastAsia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 w:cstheme="majorHAnsi"/>
                            <w:i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HAnsi"/>
                            <w:lang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theme="majorHAnsi"/>
                            <w:lang w:eastAsia="en-US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theme="majorHAnsi"/>
                        <w:lang w:eastAsia="en-US"/>
                      </w:rPr>
                      <m:t>+b</m:t>
                    </m:r>
                  </m:e>
                </m:d>
              </m:e>
            </m:d>
          </m:e>
          <m:sup>
            <m:r>
              <w:rPr>
                <w:rFonts w:ascii="Cambria Math" w:hAnsi="Cambria Math" w:cstheme="majorHAnsi"/>
                <w:lang w:eastAsia="en-US"/>
              </w:rPr>
              <m:t>2</m:t>
            </m:r>
          </m:sup>
        </m:sSup>
      </m:oMath>
      <w:r w:rsidR="00255698" w:rsidRPr="002C311F">
        <w:rPr>
          <w:rFonts w:asciiTheme="majorHAnsi" w:hAnsiTheme="majorHAnsi" w:cstheme="majorHAnsi"/>
          <w:lang w:eastAsia="en-US"/>
        </w:rPr>
        <w:t xml:space="preserve"> </w:t>
      </w:r>
      <w:proofErr w:type="gramStart"/>
      <w:r w:rsidR="00255698" w:rsidRPr="002C311F">
        <w:rPr>
          <w:rFonts w:asciiTheme="majorHAnsi" w:hAnsiTheme="majorHAnsi" w:cstheme="majorHAnsi"/>
          <w:lang w:eastAsia="en-US"/>
        </w:rPr>
        <w:t>est</w:t>
      </w:r>
      <w:proofErr w:type="gramEnd"/>
      <w:r w:rsidR="00255698" w:rsidRPr="002C311F">
        <w:rPr>
          <w:rFonts w:asciiTheme="majorHAnsi" w:hAnsiTheme="majorHAnsi" w:cstheme="majorHAnsi"/>
          <w:lang w:eastAsia="en-US"/>
        </w:rPr>
        <w:t xml:space="preserve"> minimale.</w:t>
      </w:r>
    </w:p>
    <w:p w14:paraId="7C3EF47A" w14:textId="77777777" w:rsidR="00E35FA6" w:rsidRPr="002C311F" w:rsidRDefault="00E35FA6" w:rsidP="00C6182B">
      <w:pPr>
        <w:rPr>
          <w:rFonts w:asciiTheme="majorHAnsi" w:hAnsiTheme="majorHAnsi" w:cstheme="majorHAnsi"/>
        </w:rPr>
      </w:pPr>
    </w:p>
    <w:p w14:paraId="6A598EE8" w14:textId="25DDD844" w:rsidR="00E35FA6" w:rsidRPr="002C311F" w:rsidRDefault="00E35FA6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00B050"/>
        </w:rPr>
      </w:pPr>
      <w:r w:rsidRPr="002C311F">
        <w:rPr>
          <w:rFonts w:asciiTheme="majorHAnsi" w:hAnsiTheme="majorHAnsi" w:cstheme="majorHAnsi"/>
          <w:color w:val="00B050"/>
          <w:u w:val="single"/>
        </w:rPr>
        <w:t>Méthode :</w:t>
      </w:r>
      <w:r w:rsidRPr="002C311F">
        <w:rPr>
          <w:rFonts w:asciiTheme="majorHAnsi" w:hAnsiTheme="majorHAnsi" w:cstheme="majorHAnsi"/>
          <w:color w:val="00B050"/>
        </w:rPr>
        <w:t xml:space="preserve"> </w:t>
      </w:r>
      <w:r w:rsidR="00485AB4" w:rsidRPr="002C311F">
        <w:rPr>
          <w:rFonts w:asciiTheme="majorHAnsi" w:hAnsiTheme="majorHAnsi" w:cstheme="majorHAnsi"/>
          <w:color w:val="00B050"/>
        </w:rPr>
        <w:t>Déterminer la droite d’ajustement par la méthode des moindres carrés</w:t>
      </w:r>
    </w:p>
    <w:p w14:paraId="0954640B" w14:textId="77777777" w:rsidR="003E6AF9" w:rsidRPr="002C311F" w:rsidRDefault="003E6AF9" w:rsidP="00AC319D">
      <w:pPr>
        <w:pStyle w:val="Textebrut1"/>
        <w:pBdr>
          <w:left w:val="single" w:sz="4" w:space="4" w:color="00B050"/>
        </w:pBdr>
        <w:rPr>
          <w:rFonts w:asciiTheme="majorHAnsi" w:hAnsiTheme="majorHAnsi" w:cstheme="majorHAnsi"/>
          <w:sz w:val="8"/>
          <w:szCs w:val="8"/>
        </w:rPr>
      </w:pPr>
    </w:p>
    <w:p w14:paraId="058EB378" w14:textId="5D457FAF" w:rsidR="003E6AF9" w:rsidRPr="002C311F" w:rsidRDefault="003E6AF9" w:rsidP="00AC319D">
      <w:pPr>
        <w:pBdr>
          <w:left w:val="single" w:sz="4" w:space="4" w:color="00B050"/>
        </w:pBdr>
        <w:tabs>
          <w:tab w:val="left" w:pos="5484"/>
        </w:tabs>
        <w:autoSpaceDE w:val="0"/>
        <w:autoSpaceDN w:val="0"/>
        <w:adjustRightInd w:val="0"/>
        <w:ind w:right="340"/>
        <w:rPr>
          <w:rFonts w:asciiTheme="majorHAnsi" w:hAnsiTheme="majorHAnsi" w:cstheme="majorHAnsi"/>
          <w:b/>
          <w:color w:val="3366FF"/>
          <w:sz w:val="20"/>
          <w:szCs w:val="20"/>
        </w:rPr>
      </w:pPr>
      <w:r w:rsidRPr="002C311F">
        <w:rPr>
          <w:rFonts w:asciiTheme="majorHAnsi" w:hAnsiTheme="majorHAnsi" w:cstheme="majorHAnsi"/>
          <w:noProof/>
          <w:color w:val="AF0C0D"/>
          <w:sz w:val="28"/>
          <w:szCs w:val="28"/>
        </w:rPr>
        <w:drawing>
          <wp:inline distT="0" distB="0" distL="0" distR="0" wp14:anchorId="4E87C248" wp14:editId="49352D21">
            <wp:extent cx="162560" cy="162560"/>
            <wp:effectExtent l="0" t="0" r="0" b="0"/>
            <wp:docPr id="1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r w:rsidRPr="002C311F">
        <w:rPr>
          <w:rFonts w:asciiTheme="majorHAnsi" w:hAnsiTheme="majorHAnsi" w:cstheme="majorHAnsi"/>
          <w:b/>
          <w:color w:val="AF0C0D"/>
        </w:rPr>
        <w:t>Vidéo</w:t>
      </w:r>
      <w:r w:rsidRPr="002C311F">
        <w:rPr>
          <w:rFonts w:asciiTheme="majorHAnsi" w:hAnsiTheme="majorHAnsi" w:cstheme="majorHAnsi"/>
          <w:color w:val="AF0C0D"/>
          <w:sz w:val="28"/>
          <w:szCs w:val="28"/>
        </w:rPr>
        <w:t xml:space="preserve"> </w:t>
      </w:r>
      <w:hyperlink r:id="rId18" w:history="1">
        <w:r w:rsidRPr="002C311F">
          <w:rPr>
            <w:rStyle w:val="Lienhypertexte"/>
            <w:rFonts w:asciiTheme="majorHAnsi" w:hAnsiTheme="majorHAnsi" w:cstheme="majorHAnsi"/>
            <w:b/>
            <w:sz w:val="20"/>
            <w:szCs w:val="20"/>
          </w:rPr>
          <w:t>https://youtu.be/vdEL0MOKAIg</w:t>
        </w:r>
      </w:hyperlink>
      <w:r w:rsidRPr="002C311F">
        <w:rPr>
          <w:rFonts w:asciiTheme="majorHAnsi" w:hAnsiTheme="majorHAnsi" w:cstheme="majorHAnsi"/>
          <w:b/>
          <w:color w:val="3366FF"/>
          <w:sz w:val="20"/>
          <w:szCs w:val="20"/>
        </w:rPr>
        <w:t xml:space="preserve"> </w:t>
      </w:r>
    </w:p>
    <w:p w14:paraId="08CC4834" w14:textId="77777777" w:rsidR="00E35FA6" w:rsidRPr="002C311F" w:rsidRDefault="00E35FA6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121B331" w14:textId="1F7FF0AB" w:rsidR="00112FA8" w:rsidRPr="002C311F" w:rsidRDefault="00B539EE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On considère la série statistique à deux variables donnée</w:t>
      </w:r>
      <w:r w:rsidR="00EF0DE4" w:rsidRPr="002C311F">
        <w:rPr>
          <w:rFonts w:asciiTheme="majorHAnsi" w:hAnsiTheme="majorHAnsi" w:cstheme="majorHAnsi"/>
        </w:rPr>
        <w:t>s</w:t>
      </w:r>
      <w:r w:rsidRPr="002C311F">
        <w:rPr>
          <w:rFonts w:asciiTheme="majorHAnsi" w:hAnsiTheme="majorHAnsi" w:cstheme="majorHAnsi"/>
        </w:rPr>
        <w:t xml:space="preserve"> dans le tableau suivant</w:t>
      </w:r>
      <w:r w:rsidR="00112FA8" w:rsidRPr="002C311F">
        <w:rPr>
          <w:rFonts w:asciiTheme="majorHAnsi" w:hAnsiTheme="majorHAnsi" w:cstheme="majorHAnsi"/>
        </w:rPr>
        <w:t> :</w:t>
      </w:r>
    </w:p>
    <w:tbl>
      <w:tblPr>
        <w:tblStyle w:val="Grilledutableau"/>
        <w:tblpPr w:leftFromText="141" w:rightFromText="141" w:vertAnchor="text" w:horzAnchor="margin" w:tblpXSpec="center" w:tblpY="179"/>
        <w:tblW w:w="0" w:type="auto"/>
        <w:tblLook w:val="04A0" w:firstRow="1" w:lastRow="0" w:firstColumn="1" w:lastColumn="0" w:noHBand="0" w:noVBand="1"/>
      </w:tblPr>
      <w:tblGrid>
        <w:gridCol w:w="534"/>
        <w:gridCol w:w="921"/>
        <w:gridCol w:w="921"/>
        <w:gridCol w:w="922"/>
        <w:gridCol w:w="921"/>
        <w:gridCol w:w="921"/>
        <w:gridCol w:w="922"/>
        <w:gridCol w:w="921"/>
        <w:gridCol w:w="922"/>
      </w:tblGrid>
      <w:tr w:rsidR="002C311F" w:rsidRPr="002C311F" w14:paraId="265B0134" w14:textId="77777777" w:rsidTr="002C311F">
        <w:tc>
          <w:tcPr>
            <w:tcW w:w="534" w:type="dxa"/>
          </w:tcPr>
          <w:p w14:paraId="03373E36" w14:textId="77777777" w:rsidR="002C311F" w:rsidRPr="002C311F" w:rsidRDefault="00000000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HAnsi"/>
                        <w:vertAlign w:val="subscript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21" w:type="dxa"/>
            <w:vAlign w:val="center"/>
          </w:tcPr>
          <w:p w14:paraId="795A55CF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921" w:type="dxa"/>
            <w:vAlign w:val="center"/>
          </w:tcPr>
          <w:p w14:paraId="199AEF40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922" w:type="dxa"/>
            <w:vAlign w:val="center"/>
          </w:tcPr>
          <w:p w14:paraId="67D916D5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921" w:type="dxa"/>
            <w:vAlign w:val="center"/>
          </w:tcPr>
          <w:p w14:paraId="0E4DC625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921" w:type="dxa"/>
            <w:vAlign w:val="center"/>
          </w:tcPr>
          <w:p w14:paraId="58B727F8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922" w:type="dxa"/>
            <w:vAlign w:val="center"/>
          </w:tcPr>
          <w:p w14:paraId="05854D95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921" w:type="dxa"/>
            <w:vAlign w:val="center"/>
          </w:tcPr>
          <w:p w14:paraId="65FE039A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35</w:t>
            </w:r>
          </w:p>
        </w:tc>
        <w:tc>
          <w:tcPr>
            <w:tcW w:w="922" w:type="dxa"/>
            <w:vAlign w:val="center"/>
          </w:tcPr>
          <w:p w14:paraId="5CDD06CE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40</w:t>
            </w:r>
          </w:p>
        </w:tc>
      </w:tr>
      <w:tr w:rsidR="002C311F" w:rsidRPr="002C311F" w14:paraId="3AE7832C" w14:textId="77777777" w:rsidTr="002C311F">
        <w:tc>
          <w:tcPr>
            <w:tcW w:w="534" w:type="dxa"/>
          </w:tcPr>
          <w:p w14:paraId="0C49DEBE" w14:textId="77777777" w:rsidR="002C311F" w:rsidRPr="002C311F" w:rsidRDefault="00000000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HAnsi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theme="majorHAnsi"/>
                        <w:vertAlign w:val="subscript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21" w:type="dxa"/>
            <w:vAlign w:val="center"/>
          </w:tcPr>
          <w:p w14:paraId="08F2D101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921" w:type="dxa"/>
            <w:vAlign w:val="center"/>
          </w:tcPr>
          <w:p w14:paraId="6648CCC2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922" w:type="dxa"/>
            <w:vAlign w:val="center"/>
          </w:tcPr>
          <w:p w14:paraId="11E40D90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34</w:t>
            </w:r>
          </w:p>
        </w:tc>
        <w:tc>
          <w:tcPr>
            <w:tcW w:w="921" w:type="dxa"/>
            <w:vAlign w:val="center"/>
          </w:tcPr>
          <w:p w14:paraId="74E9140B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44</w:t>
            </w:r>
          </w:p>
        </w:tc>
        <w:tc>
          <w:tcPr>
            <w:tcW w:w="921" w:type="dxa"/>
            <w:vAlign w:val="center"/>
          </w:tcPr>
          <w:p w14:paraId="2CB2D5D2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50</w:t>
            </w:r>
          </w:p>
        </w:tc>
        <w:tc>
          <w:tcPr>
            <w:tcW w:w="922" w:type="dxa"/>
            <w:vAlign w:val="center"/>
          </w:tcPr>
          <w:p w14:paraId="63C19B73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65</w:t>
            </w:r>
          </w:p>
        </w:tc>
        <w:tc>
          <w:tcPr>
            <w:tcW w:w="921" w:type="dxa"/>
            <w:vAlign w:val="center"/>
          </w:tcPr>
          <w:p w14:paraId="15757388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75</w:t>
            </w:r>
          </w:p>
        </w:tc>
        <w:tc>
          <w:tcPr>
            <w:tcW w:w="922" w:type="dxa"/>
            <w:vAlign w:val="center"/>
          </w:tcPr>
          <w:p w14:paraId="55DDD955" w14:textId="77777777" w:rsidR="002C311F" w:rsidRPr="002C311F" w:rsidRDefault="002C311F" w:rsidP="002C311F">
            <w:pPr>
              <w:pBdr>
                <w:left w:val="single" w:sz="4" w:space="4" w:color="00B050"/>
              </w:pBdr>
              <w:jc w:val="center"/>
              <w:rPr>
                <w:rFonts w:asciiTheme="majorHAnsi" w:hAnsiTheme="majorHAnsi" w:cstheme="majorHAnsi"/>
              </w:rPr>
            </w:pPr>
            <w:r w:rsidRPr="002C311F">
              <w:rPr>
                <w:rFonts w:asciiTheme="majorHAnsi" w:hAnsiTheme="majorHAnsi" w:cstheme="majorHAnsi"/>
              </w:rPr>
              <w:t>90</w:t>
            </w:r>
          </w:p>
        </w:tc>
      </w:tr>
    </w:tbl>
    <w:p w14:paraId="44E440F5" w14:textId="77777777" w:rsidR="00112FA8" w:rsidRPr="002C311F" w:rsidRDefault="00112FA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F9625B4" w14:textId="5E9FFB09" w:rsidR="00112FA8" w:rsidRDefault="00112FA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A6E701F" w14:textId="77777777" w:rsidR="002C311F" w:rsidRPr="002C311F" w:rsidRDefault="002C311F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E314F52" w14:textId="2C1AEDE5" w:rsidR="00112FA8" w:rsidRPr="002C311F" w:rsidRDefault="00112FA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1) Dans un repère, représenter le nuage de points </w:t>
      </w:r>
      <m:oMath>
        <m:r>
          <w:rPr>
            <w:rFonts w:ascii="Cambria Math" w:hAnsi="Cambria Math" w:cstheme="majorHAnsi"/>
          </w:rPr>
          <m:t>(</m:t>
        </m:r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x</m:t>
            </m:r>
          </m:e>
          <m:sub>
            <m:r>
              <w:rPr>
                <w:rFonts w:ascii="Cambria Math" w:hAnsi="Cambria Math" w:cstheme="majorHAnsi"/>
                <w:vertAlign w:val="subscript"/>
              </w:rPr>
              <m:t>i</m:t>
            </m:r>
          </m:sub>
        </m:sSub>
        <m:r>
          <w:rPr>
            <w:rFonts w:ascii="Cambria Math" w:hAnsi="Cambria Math" w:cstheme="majorHAnsi"/>
            <w:vertAlign w:val="subscript"/>
          </w:rPr>
          <m:t> </m:t>
        </m:r>
        <m:r>
          <w:rPr>
            <w:rFonts w:ascii="Cambria Math" w:hAnsi="Cambria Math" w:cstheme="majorHAnsi"/>
          </w:rPr>
          <m:t xml:space="preserve">; </m:t>
        </m:r>
        <m:sSub>
          <m:sSubPr>
            <m:ctrlPr>
              <w:rPr>
                <w:rFonts w:ascii="Cambria Math" w:hAnsi="Cambria Math" w:cstheme="majorHAnsi"/>
                <w:i/>
              </w:rPr>
            </m:ctrlPr>
          </m:sSubPr>
          <m:e>
            <m:r>
              <w:rPr>
                <w:rFonts w:ascii="Cambria Math" w:hAnsi="Cambria Math" w:cstheme="majorHAnsi"/>
              </w:rPr>
              <m:t>y</m:t>
            </m:r>
          </m:e>
          <m:sub>
            <m:r>
              <w:rPr>
                <w:rFonts w:ascii="Cambria Math" w:hAnsi="Cambria Math" w:cstheme="majorHAnsi"/>
                <w:vertAlign w:val="subscript"/>
              </w:rPr>
              <m:t>i</m:t>
            </m:r>
          </m:sub>
        </m:sSub>
        <m:r>
          <w:rPr>
            <w:rFonts w:ascii="Cambria Math" w:hAnsi="Cambria Math" w:cstheme="majorHAnsi"/>
          </w:rPr>
          <m:t>)</m:t>
        </m:r>
      </m:oMath>
      <w:r w:rsidRPr="002C311F">
        <w:rPr>
          <w:rFonts w:asciiTheme="majorHAnsi" w:hAnsiTheme="majorHAnsi" w:cstheme="majorHAnsi"/>
        </w:rPr>
        <w:t>.</w:t>
      </w:r>
    </w:p>
    <w:p w14:paraId="6CDBC441" w14:textId="75EDD9CA" w:rsidR="00713E07" w:rsidRPr="002C311F" w:rsidRDefault="00CB204A" w:rsidP="00B54D90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2) </w:t>
      </w:r>
      <w:r w:rsidR="00ED26AD" w:rsidRPr="002C311F">
        <w:rPr>
          <w:rFonts w:asciiTheme="majorHAnsi" w:hAnsiTheme="majorHAnsi" w:cstheme="majorHAnsi"/>
        </w:rPr>
        <w:t xml:space="preserve">a) </w:t>
      </w:r>
      <w:r w:rsidR="00B54D90" w:rsidRPr="002C311F">
        <w:rPr>
          <w:rFonts w:asciiTheme="majorHAnsi" w:hAnsiTheme="majorHAnsi" w:cstheme="majorHAnsi"/>
        </w:rPr>
        <w:t>À l’aide de la calculatrice, d</w:t>
      </w:r>
      <w:r w:rsidRPr="002C311F">
        <w:rPr>
          <w:rFonts w:asciiTheme="majorHAnsi" w:hAnsiTheme="majorHAnsi" w:cstheme="majorHAnsi"/>
        </w:rPr>
        <w:t>éterminer une équation de la droite d’ajustement par la méthode des moindres carrés.</w:t>
      </w:r>
    </w:p>
    <w:p w14:paraId="4ADB30CE" w14:textId="1471E341" w:rsidR="00ED26AD" w:rsidRPr="002C311F" w:rsidRDefault="00ED26AD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</w:t>
      </w:r>
      <w:r w:rsidR="00B54D90" w:rsidRPr="002C311F">
        <w:rPr>
          <w:rFonts w:asciiTheme="majorHAnsi" w:hAnsiTheme="majorHAnsi" w:cstheme="majorHAnsi"/>
        </w:rPr>
        <w:t>b</w:t>
      </w:r>
      <w:r w:rsidRPr="002C311F">
        <w:rPr>
          <w:rFonts w:asciiTheme="majorHAnsi" w:hAnsiTheme="majorHAnsi" w:cstheme="majorHAnsi"/>
        </w:rPr>
        <w:t>) Représenter la droite d’ajustement</w:t>
      </w:r>
      <w:r w:rsidR="005458D3" w:rsidRPr="002C311F">
        <w:rPr>
          <w:rFonts w:asciiTheme="majorHAnsi" w:hAnsiTheme="majorHAnsi" w:cstheme="majorHAnsi"/>
        </w:rPr>
        <w:t xml:space="preserve"> de </w:t>
      </w:r>
      <m:oMath>
        <m:r>
          <w:rPr>
            <w:rFonts w:ascii="Cambria Math" w:hAnsi="Cambria Math" w:cstheme="majorHAnsi"/>
          </w:rPr>
          <m:t>y</m:t>
        </m:r>
      </m:oMath>
      <w:r w:rsidR="005458D3" w:rsidRPr="002C311F">
        <w:rPr>
          <w:rFonts w:asciiTheme="majorHAnsi" w:hAnsiTheme="majorHAnsi" w:cstheme="majorHAnsi"/>
        </w:rPr>
        <w:t xml:space="preserve"> en </w:t>
      </w:r>
      <m:oMath>
        <m:r>
          <w:rPr>
            <w:rFonts w:ascii="Cambria Math" w:hAnsi="Cambria Math" w:cstheme="majorHAnsi"/>
          </w:rPr>
          <m:t>x</m:t>
        </m:r>
      </m:oMath>
      <w:r w:rsidRPr="002C311F">
        <w:rPr>
          <w:rFonts w:asciiTheme="majorHAnsi" w:hAnsiTheme="majorHAnsi" w:cstheme="majorHAnsi"/>
        </w:rPr>
        <w:t>.</w:t>
      </w:r>
    </w:p>
    <w:p w14:paraId="7727CDAC" w14:textId="06E8FD90" w:rsidR="009B0A3B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3) Estimer graphiquement la valeur de </w:t>
      </w:r>
      <m:oMath>
        <m:r>
          <w:rPr>
            <w:rFonts w:ascii="Cambria Math" w:hAnsi="Cambria Math" w:cstheme="majorHAnsi"/>
          </w:rPr>
          <m:t>x</m:t>
        </m:r>
      </m:oMath>
      <w:r w:rsidRPr="002C311F">
        <w:rPr>
          <w:rFonts w:asciiTheme="majorHAnsi" w:hAnsiTheme="majorHAnsi" w:cstheme="majorHAnsi"/>
        </w:rPr>
        <w:t xml:space="preserve"> pour </w:t>
      </w:r>
      <m:oMath>
        <m:r>
          <w:rPr>
            <w:rFonts w:ascii="Cambria Math" w:hAnsi="Cambria Math" w:cstheme="majorHAnsi"/>
          </w:rPr>
          <m:t>y</m:t>
        </m:r>
      </m:oMath>
      <w:r w:rsidRPr="002C311F">
        <w:rPr>
          <w:rFonts w:asciiTheme="majorHAnsi" w:hAnsiTheme="majorHAnsi" w:cstheme="majorHAnsi"/>
        </w:rPr>
        <w:t xml:space="preserve"> = 70. Retrouver ce résultat par calcul.</w:t>
      </w:r>
    </w:p>
    <w:p w14:paraId="0FD9C4EB" w14:textId="0327D7A2" w:rsidR="00CB3637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S’agit-il d’une interpolation ou d’une extrapolation ?</w:t>
      </w:r>
    </w:p>
    <w:p w14:paraId="362F9AE2" w14:textId="2A8817F4" w:rsidR="009B0A3B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3DF1AAF" w14:textId="77777777" w:rsidR="002C311F" w:rsidRDefault="002C311F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10F862A" w14:textId="7EBFCFD0" w:rsidR="002C311F" w:rsidRPr="002C311F" w:rsidRDefault="002C311F" w:rsidP="002C311F">
      <w:pPr>
        <w:pBdr>
          <w:left w:val="single" w:sz="4" w:space="4" w:color="008000"/>
        </w:pBdr>
        <w:rPr>
          <w:rFonts w:asciiTheme="majorHAnsi" w:hAnsiTheme="majorHAnsi" w:cstheme="majorHAnsi"/>
          <w:b/>
          <w:bCs/>
        </w:rPr>
      </w:pPr>
      <w:r w:rsidRPr="002C311F">
        <w:rPr>
          <w:rFonts w:asciiTheme="majorHAnsi" w:hAnsiTheme="majorHAnsi" w:cstheme="majorHAnsi"/>
          <w:b/>
          <w:bCs/>
        </w:rPr>
        <w:t>Correction</w:t>
      </w:r>
    </w:p>
    <w:p w14:paraId="420BA4AA" w14:textId="1F945002" w:rsidR="00184788" w:rsidRPr="002C311F" w:rsidRDefault="000470F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76672" behindDoc="0" locked="0" layoutInCell="1" allowOverlap="1" wp14:anchorId="4D7DEA91" wp14:editId="469DB61F">
            <wp:simplePos x="0" y="0"/>
            <wp:positionH relativeFrom="column">
              <wp:posOffset>918614</wp:posOffset>
            </wp:positionH>
            <wp:positionV relativeFrom="paragraph">
              <wp:posOffset>34913</wp:posOffset>
            </wp:positionV>
            <wp:extent cx="4104409" cy="2523560"/>
            <wp:effectExtent l="0" t="0" r="0" b="3810"/>
            <wp:wrapNone/>
            <wp:docPr id="186" name="Image 186" descr="Macintosh HD:Users:ymonka:Desktop:Capture d’écran 2015-06-24 à 18.25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Macintosh HD:Users:ymonka:Desktop:Capture d’écran 2015-06-24 à 18.25.0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687" cy="252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57642" w14:textId="47EB1F8C" w:rsidR="00CB204A" w:rsidRPr="002C311F" w:rsidRDefault="00794C81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1)</w:t>
      </w:r>
    </w:p>
    <w:p w14:paraId="25369F90" w14:textId="42B854FE" w:rsidR="00CB204A" w:rsidRPr="002C311F" w:rsidRDefault="00CB204A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B942C22" w14:textId="70C86785" w:rsidR="00CB204A" w:rsidRPr="002C311F" w:rsidRDefault="00CB204A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3383B06" w14:textId="1EC3801A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D162236" w14:textId="652B575E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AC3A49D" w14:textId="4E8EF15A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5CCDED20" w14:textId="630EBFE3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7E44A72" w14:textId="1C08CF3C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902DFC8" w14:textId="1E4FAADD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715AA464" w14:textId="3D6194CD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63965BB4" w14:textId="1A49036D" w:rsidR="00CF1088" w:rsidRPr="002C311F" w:rsidRDefault="00CF10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1544FBB2" w14:textId="6B700C48" w:rsidR="00131E84" w:rsidRPr="002C311F" w:rsidRDefault="00131E84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E6DDF81" w14:textId="3657D3F8" w:rsidR="00CB204A" w:rsidRPr="002C311F" w:rsidRDefault="00794C81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548DD4" w:themeColor="text2" w:themeTint="99"/>
        </w:rPr>
      </w:pPr>
      <w:r w:rsidRPr="002C311F">
        <w:rPr>
          <w:rFonts w:asciiTheme="majorHAnsi" w:hAnsiTheme="majorHAnsi" w:cstheme="majorHAnsi"/>
        </w:rPr>
        <w:lastRenderedPageBreak/>
        <w:t xml:space="preserve">2)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Avec TI :</w:t>
      </w:r>
    </w:p>
    <w:p w14:paraId="6EDE86AF" w14:textId="5CF93639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548DD4" w:themeColor="text2" w:themeTint="99"/>
        </w:rPr>
      </w:pPr>
      <w:r w:rsidRPr="002C311F">
        <w:rPr>
          <w:rFonts w:asciiTheme="majorHAnsi" w:hAnsiTheme="majorHAnsi" w:cstheme="majorHAnsi"/>
          <w:color w:val="548DD4" w:themeColor="text2" w:themeTint="99"/>
        </w:rPr>
        <w:t xml:space="preserve">-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Appuyer sur « 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STAT</w:t>
      </w:r>
      <w:r w:rsidR="00C61EDE" w:rsidRPr="002C311F">
        <w:rPr>
          <w:rFonts w:asciiTheme="majorHAnsi" w:hAnsiTheme="majorHAnsi" w:cstheme="majorHAnsi"/>
          <w:b/>
          <w:color w:val="548DD4" w:themeColor="text2" w:themeTint="99"/>
        </w:rPr>
        <w:t>S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» puis « </w:t>
      </w:r>
      <w:proofErr w:type="spellStart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Edite</w:t>
      </w:r>
      <w:proofErr w:type="spellEnd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 xml:space="preserve">» et saisir les valeurs de </w:t>
      </w:r>
      <w:proofErr w:type="gramStart"/>
      <w:r w:rsidR="001960A5" w:rsidRPr="002C311F">
        <w:rPr>
          <w:rFonts w:asciiTheme="majorHAnsi" w:hAnsiTheme="majorHAnsi" w:cstheme="majorHAnsi"/>
          <w:i/>
          <w:color w:val="548DD4" w:themeColor="text2" w:themeTint="99"/>
          <w:sz w:val="28"/>
          <w:szCs w:val="28"/>
        </w:rPr>
        <w:t>x</w:t>
      </w:r>
      <w:r w:rsidR="001960A5" w:rsidRPr="002C311F">
        <w:rPr>
          <w:rFonts w:asciiTheme="majorHAnsi" w:hAnsiTheme="majorHAnsi" w:cstheme="majorHAnsi"/>
          <w:i/>
          <w:color w:val="548DD4" w:themeColor="text2" w:themeTint="99"/>
          <w:sz w:val="28"/>
          <w:szCs w:val="28"/>
          <w:vertAlign w:val="subscript"/>
        </w:rPr>
        <w:t xml:space="preserve">i 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dans</w:t>
      </w:r>
      <w:proofErr w:type="gramEnd"/>
      <w:r w:rsidR="001960A5" w:rsidRPr="002C311F">
        <w:rPr>
          <w:rFonts w:asciiTheme="majorHAnsi" w:hAnsiTheme="majorHAnsi" w:cstheme="majorHAnsi"/>
          <w:color w:val="548DD4" w:themeColor="text2" w:themeTint="99"/>
        </w:rPr>
        <w:t xml:space="preserve"> L1 et les valeurs de </w:t>
      </w:r>
      <w:r w:rsidR="001960A5" w:rsidRPr="002C311F">
        <w:rPr>
          <w:rFonts w:asciiTheme="majorHAnsi" w:hAnsiTheme="majorHAnsi" w:cstheme="majorHAnsi"/>
          <w:i/>
          <w:color w:val="548DD4" w:themeColor="text2" w:themeTint="99"/>
          <w:sz w:val="28"/>
          <w:szCs w:val="28"/>
        </w:rPr>
        <w:t>y</w:t>
      </w:r>
      <w:r w:rsidR="001960A5" w:rsidRPr="002C311F">
        <w:rPr>
          <w:rFonts w:asciiTheme="majorHAnsi" w:hAnsiTheme="majorHAnsi" w:cstheme="majorHAnsi"/>
          <w:i/>
          <w:color w:val="548DD4" w:themeColor="text2" w:themeTint="99"/>
          <w:sz w:val="28"/>
          <w:szCs w:val="28"/>
          <w:vertAlign w:val="subscript"/>
        </w:rPr>
        <w:t>i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 xml:space="preserve"> dans L2.</w:t>
      </w:r>
    </w:p>
    <w:p w14:paraId="770BF9A8" w14:textId="5FA214D4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548DD4" w:themeColor="text2" w:themeTint="99"/>
        </w:rPr>
      </w:pPr>
      <w:r w:rsidRPr="002C311F">
        <w:rPr>
          <w:rFonts w:asciiTheme="majorHAnsi" w:hAnsiTheme="majorHAnsi" w:cstheme="majorHAnsi"/>
          <w:color w:val="548DD4" w:themeColor="text2" w:themeTint="99"/>
        </w:rPr>
        <w:t xml:space="preserve">-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Appuyer à nouveau sur « 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STAT</w:t>
      </w:r>
      <w:r w:rsidR="00C61EDE" w:rsidRPr="002C311F">
        <w:rPr>
          <w:rFonts w:asciiTheme="majorHAnsi" w:hAnsiTheme="majorHAnsi" w:cstheme="majorHAnsi"/>
          <w:b/>
          <w:color w:val="548DD4" w:themeColor="text2" w:themeTint="99"/>
        </w:rPr>
        <w:t>S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» puis « 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CALC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» et « </w:t>
      </w:r>
      <w:proofErr w:type="spellStart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RegLin</w:t>
      </w:r>
      <w:proofErr w:type="spellEnd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(</w:t>
      </w:r>
      <w:proofErr w:type="spellStart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ax+b</w:t>
      </w:r>
      <w:proofErr w:type="spellEnd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) 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>».</w:t>
      </w:r>
    </w:p>
    <w:p w14:paraId="2E3BA10A" w14:textId="16FA9907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548DD4" w:themeColor="text2" w:themeTint="99"/>
        </w:rPr>
      </w:pPr>
      <w:r w:rsidRPr="002C311F">
        <w:rPr>
          <w:rFonts w:asciiTheme="majorHAnsi" w:hAnsiTheme="majorHAnsi" w:cstheme="majorHAnsi"/>
          <w:color w:val="548DD4" w:themeColor="text2" w:themeTint="99"/>
        </w:rPr>
        <w:t xml:space="preserve">- </w:t>
      </w:r>
      <w:r w:rsidR="001960A5" w:rsidRPr="002C311F">
        <w:rPr>
          <w:rFonts w:asciiTheme="majorHAnsi" w:hAnsiTheme="majorHAnsi" w:cstheme="majorHAnsi"/>
          <w:color w:val="548DD4" w:themeColor="text2" w:themeTint="99"/>
        </w:rPr>
        <w:t xml:space="preserve">Saisir </w:t>
      </w:r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L</w:t>
      </w:r>
      <w:proofErr w:type="gramStart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1,L</w:t>
      </w:r>
      <w:proofErr w:type="gramEnd"/>
      <w:r w:rsidR="001960A5" w:rsidRPr="002C311F">
        <w:rPr>
          <w:rFonts w:asciiTheme="majorHAnsi" w:hAnsiTheme="majorHAnsi" w:cstheme="majorHAnsi"/>
          <w:b/>
          <w:color w:val="548DD4" w:themeColor="text2" w:themeTint="99"/>
        </w:rPr>
        <w:t>2</w:t>
      </w:r>
    </w:p>
    <w:p w14:paraId="182438D3" w14:textId="77777777" w:rsidR="00CB204A" w:rsidRPr="000470FB" w:rsidRDefault="00CB204A" w:rsidP="00AC319D">
      <w:pPr>
        <w:pBdr>
          <w:left w:val="single" w:sz="4" w:space="4" w:color="00B050"/>
        </w:pBdr>
        <w:rPr>
          <w:rFonts w:asciiTheme="majorHAnsi" w:hAnsiTheme="majorHAnsi" w:cstheme="majorHAnsi"/>
          <w:sz w:val="12"/>
          <w:szCs w:val="12"/>
        </w:rPr>
      </w:pPr>
    </w:p>
    <w:p w14:paraId="779EACFF" w14:textId="36266789" w:rsidR="001960A5" w:rsidRPr="002C311F" w:rsidRDefault="001960A5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>Avec CASIO :</w:t>
      </w:r>
    </w:p>
    <w:p w14:paraId="7A5EC81C" w14:textId="26CD4F41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Aller dans le menu « </w:t>
      </w:r>
      <w:r w:rsidR="001960A5" w:rsidRPr="002C311F">
        <w:rPr>
          <w:rFonts w:asciiTheme="majorHAnsi" w:hAnsiTheme="majorHAnsi" w:cstheme="majorHAnsi"/>
          <w:b/>
          <w:color w:val="984806" w:themeColor="accent6" w:themeShade="80"/>
        </w:rPr>
        <w:t>STAT 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».</w:t>
      </w:r>
    </w:p>
    <w:p w14:paraId="02FB6E14" w14:textId="2D663373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 xml:space="preserve">Saisir les valeurs de </w:t>
      </w:r>
      <w:proofErr w:type="gramStart"/>
      <w:r w:rsidR="001960A5" w:rsidRPr="002C311F">
        <w:rPr>
          <w:rFonts w:asciiTheme="majorHAnsi" w:hAnsiTheme="majorHAnsi" w:cstheme="majorHAnsi"/>
          <w:i/>
          <w:color w:val="984806" w:themeColor="accent6" w:themeShade="80"/>
          <w:sz w:val="28"/>
          <w:szCs w:val="28"/>
        </w:rPr>
        <w:t>x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  <w:sz w:val="28"/>
          <w:szCs w:val="28"/>
          <w:vertAlign w:val="subscript"/>
        </w:rPr>
        <w:t xml:space="preserve">i  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dans</w:t>
      </w:r>
      <w:proofErr w:type="gramEnd"/>
      <w:r w:rsidR="001960A5" w:rsidRPr="002C311F">
        <w:rPr>
          <w:rFonts w:asciiTheme="majorHAnsi" w:hAnsiTheme="majorHAnsi" w:cstheme="majorHAnsi"/>
          <w:color w:val="984806" w:themeColor="accent6" w:themeShade="80"/>
        </w:rPr>
        <w:t xml:space="preserve"> 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</w:rPr>
        <w:t>List1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 xml:space="preserve"> et les valeurs de 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  <w:sz w:val="28"/>
          <w:szCs w:val="28"/>
        </w:rPr>
        <w:t>y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  <w:sz w:val="28"/>
          <w:szCs w:val="28"/>
          <w:vertAlign w:val="subscript"/>
        </w:rPr>
        <w:t>i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 xml:space="preserve"> dans </w:t>
      </w:r>
      <w:r w:rsidR="001960A5" w:rsidRPr="002C311F">
        <w:rPr>
          <w:rFonts w:asciiTheme="majorHAnsi" w:hAnsiTheme="majorHAnsi" w:cstheme="majorHAnsi"/>
          <w:i/>
          <w:color w:val="984806" w:themeColor="accent6" w:themeShade="80"/>
        </w:rPr>
        <w:t>List2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.</w:t>
      </w:r>
    </w:p>
    <w:p w14:paraId="06CCBAA7" w14:textId="44D09D84" w:rsidR="001960A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Sélectionner « </w:t>
      </w:r>
      <w:r w:rsidR="001960A5" w:rsidRPr="002C311F">
        <w:rPr>
          <w:rFonts w:asciiTheme="majorHAnsi" w:hAnsiTheme="majorHAnsi" w:cstheme="majorHAnsi"/>
          <w:b/>
          <w:color w:val="984806" w:themeColor="accent6" w:themeShade="80"/>
        </w:rPr>
        <w:t>CALC </w:t>
      </w:r>
      <w:r w:rsidR="001960A5" w:rsidRPr="002C311F">
        <w:rPr>
          <w:rFonts w:asciiTheme="majorHAnsi" w:hAnsiTheme="majorHAnsi" w:cstheme="majorHAnsi"/>
          <w:color w:val="984806" w:themeColor="accent6" w:themeShade="80"/>
        </w:rPr>
        <w:t>» puis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« </w:t>
      </w:r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SET 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».</w:t>
      </w:r>
    </w:p>
    <w:p w14:paraId="4575488F" w14:textId="1237A986" w:rsidR="00E57D4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Choisir </w:t>
      </w:r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>List1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pour </w:t>
      </w:r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 xml:space="preserve">2Var </w:t>
      </w:r>
      <w:proofErr w:type="spellStart"/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>XList</w:t>
      </w:r>
      <w:proofErr w:type="spellEnd"/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et </w:t>
      </w:r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>List2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pour </w:t>
      </w:r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 xml:space="preserve">2Var </w:t>
      </w:r>
      <w:proofErr w:type="spellStart"/>
      <w:r w:rsidR="00E57D45" w:rsidRPr="002C311F">
        <w:rPr>
          <w:rFonts w:asciiTheme="majorHAnsi" w:hAnsiTheme="majorHAnsi" w:cstheme="majorHAnsi"/>
          <w:i/>
          <w:color w:val="984806" w:themeColor="accent6" w:themeShade="80"/>
        </w:rPr>
        <w:t>YList</w:t>
      </w:r>
      <w:proofErr w:type="spellEnd"/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puis « </w:t>
      </w:r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EXE 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».</w:t>
      </w:r>
    </w:p>
    <w:p w14:paraId="4F3F6344" w14:textId="7C6F219D" w:rsidR="00E57D45" w:rsidRPr="002C311F" w:rsidRDefault="00B2709C" w:rsidP="00AC319D">
      <w:pPr>
        <w:pBdr>
          <w:left w:val="single" w:sz="4" w:space="4" w:color="00B050"/>
        </w:pBdr>
        <w:rPr>
          <w:rFonts w:asciiTheme="majorHAnsi" w:hAnsiTheme="majorHAnsi" w:cstheme="majorHAnsi"/>
          <w:color w:val="984806" w:themeColor="accent6" w:themeShade="80"/>
        </w:rPr>
      </w:pPr>
      <w:r w:rsidRPr="002C311F">
        <w:rPr>
          <w:rFonts w:asciiTheme="majorHAnsi" w:hAnsiTheme="majorHAnsi" w:cstheme="majorHAnsi"/>
          <w:color w:val="984806" w:themeColor="accent6" w:themeShade="80"/>
        </w:rPr>
        <w:t xml:space="preserve">- 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Sélectionner « </w:t>
      </w:r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REG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 xml:space="preserve"> » puis « </w:t>
      </w:r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X 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» et « </w:t>
      </w:r>
      <w:proofErr w:type="spellStart"/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aX+b</w:t>
      </w:r>
      <w:proofErr w:type="spellEnd"/>
      <w:r w:rsidR="00E57D45" w:rsidRPr="002C311F">
        <w:rPr>
          <w:rFonts w:asciiTheme="majorHAnsi" w:hAnsiTheme="majorHAnsi" w:cstheme="majorHAnsi"/>
          <w:b/>
          <w:color w:val="984806" w:themeColor="accent6" w:themeShade="80"/>
        </w:rPr>
        <w:t> </w:t>
      </w:r>
      <w:r w:rsidR="00E57D45" w:rsidRPr="002C311F">
        <w:rPr>
          <w:rFonts w:asciiTheme="majorHAnsi" w:hAnsiTheme="majorHAnsi" w:cstheme="majorHAnsi"/>
          <w:color w:val="984806" w:themeColor="accent6" w:themeShade="80"/>
        </w:rPr>
        <w:t>».</w:t>
      </w:r>
    </w:p>
    <w:p w14:paraId="212FD61B" w14:textId="77777777" w:rsidR="001960A5" w:rsidRPr="002C311F" w:rsidRDefault="001960A5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3358E12" w14:textId="3A18E3CA" w:rsidR="001960A5" w:rsidRPr="002C311F" w:rsidRDefault="00BB2864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La calculatrice nous</w:t>
      </w:r>
      <w:r w:rsidR="00131E84" w:rsidRPr="002C311F">
        <w:rPr>
          <w:rFonts w:asciiTheme="majorHAnsi" w:hAnsiTheme="majorHAnsi" w:cstheme="majorHAnsi"/>
        </w:rPr>
        <w:t xml:space="preserve"> renvoie </w:t>
      </w:r>
      <w:r w:rsidR="00E57D45" w:rsidRPr="002C311F">
        <w:rPr>
          <w:rFonts w:asciiTheme="majorHAnsi" w:hAnsiTheme="majorHAnsi" w:cstheme="majorHAnsi"/>
        </w:rPr>
        <w:t xml:space="preserve">: </w:t>
      </w:r>
      <m:oMath>
        <m:r>
          <w:rPr>
            <w:rFonts w:ascii="Cambria Math" w:hAnsi="Cambria Math" w:cstheme="majorHAnsi"/>
          </w:rPr>
          <m:t>a=2.138095238</m:t>
        </m:r>
      </m:oMath>
      <w:r w:rsidR="00E57D45" w:rsidRPr="002C311F">
        <w:rPr>
          <w:rFonts w:asciiTheme="majorHAnsi" w:hAnsiTheme="majorHAnsi" w:cstheme="majorHAnsi"/>
        </w:rPr>
        <w:t xml:space="preserve"> et </w:t>
      </w:r>
      <m:oMath>
        <m:r>
          <w:rPr>
            <w:rFonts w:ascii="Cambria Math" w:hAnsi="Cambria Math" w:cstheme="majorHAnsi"/>
          </w:rPr>
          <m:t>b=1.142857143</m:t>
        </m:r>
      </m:oMath>
    </w:p>
    <w:p w14:paraId="6569B839" w14:textId="7178D850" w:rsidR="00E57D45" w:rsidRPr="002C311F" w:rsidRDefault="00E57D45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Une équation de la droite d’ajustement est : </w:t>
      </w:r>
      <m:oMath>
        <m:r>
          <w:rPr>
            <w:rFonts w:ascii="Cambria Math" w:hAnsi="Cambria Math" w:cstheme="majorHAnsi"/>
          </w:rPr>
          <m:t>y=2,1x+1,1</m:t>
        </m:r>
      </m:oMath>
    </w:p>
    <w:p w14:paraId="6C66CAFD" w14:textId="77777777" w:rsidR="00E57D45" w:rsidRPr="002C311F" w:rsidRDefault="00E57D45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4372AF66" w14:textId="6A97FD69" w:rsidR="009100E0" w:rsidRDefault="009100E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Pour tracer la droite, il suffit de calculer les coordonnées de deux points de la droite d’ajustement :</w:t>
      </w:r>
    </w:p>
    <w:p w14:paraId="3DE9F50C" w14:textId="77777777" w:rsidR="00D53380" w:rsidRPr="002C311F" w:rsidRDefault="00D5338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A03797A" w14:textId="2642A886" w:rsidR="009100E0" w:rsidRPr="002C311F" w:rsidRDefault="009100E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- Si </w:t>
      </w:r>
      <m:oMath>
        <m:r>
          <w:rPr>
            <w:rFonts w:ascii="Cambria Math" w:hAnsi="Cambria Math" w:cstheme="majorHAnsi"/>
          </w:rPr>
          <m:t>x=0</m:t>
        </m:r>
      </m:oMath>
      <w:r w:rsidRPr="002C311F">
        <w:rPr>
          <w:rFonts w:asciiTheme="majorHAnsi" w:hAnsiTheme="majorHAnsi" w:cstheme="majorHAnsi"/>
        </w:rPr>
        <w:t xml:space="preserve"> alors </w:t>
      </w:r>
      <m:oMath>
        <m:r>
          <w:rPr>
            <w:rFonts w:ascii="Cambria Math" w:hAnsi="Cambria Math" w:cstheme="majorHAnsi"/>
          </w:rPr>
          <m:t>y=2,1×0+1,1=1,1</m:t>
        </m:r>
      </m:oMath>
      <w:r w:rsidRPr="002C311F">
        <w:rPr>
          <w:rFonts w:asciiTheme="majorHAnsi" w:hAnsiTheme="majorHAnsi" w:cstheme="majorHAnsi"/>
        </w:rPr>
        <w:t xml:space="preserve"> donc le point de coordonnées </w:t>
      </w:r>
      <m:oMath>
        <m:r>
          <w:rPr>
            <w:rFonts w:ascii="Cambria Math" w:hAnsi="Cambria Math" w:cstheme="majorHAnsi"/>
          </w:rPr>
          <m:t>(0 ;1,1)</m:t>
        </m:r>
      </m:oMath>
      <w:r w:rsidRPr="002C311F">
        <w:rPr>
          <w:rFonts w:asciiTheme="majorHAnsi" w:hAnsiTheme="majorHAnsi" w:cstheme="majorHAnsi"/>
        </w:rPr>
        <w:t xml:space="preserve"> appartient à la droite d’ajustement.</w:t>
      </w:r>
    </w:p>
    <w:p w14:paraId="021F6677" w14:textId="244207AE" w:rsidR="009100E0" w:rsidRDefault="009100E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- Si </w:t>
      </w:r>
      <m:oMath>
        <m:r>
          <w:rPr>
            <w:rFonts w:ascii="Cambria Math" w:hAnsi="Cambria Math" w:cstheme="majorHAnsi"/>
          </w:rPr>
          <m:t>x=10</m:t>
        </m:r>
      </m:oMath>
      <w:r w:rsidRPr="002C311F">
        <w:rPr>
          <w:rFonts w:asciiTheme="majorHAnsi" w:hAnsiTheme="majorHAnsi" w:cstheme="majorHAnsi"/>
        </w:rPr>
        <w:t xml:space="preserve"> alors </w:t>
      </w:r>
      <m:oMath>
        <m:r>
          <w:rPr>
            <w:rFonts w:ascii="Cambria Math" w:hAnsi="Cambria Math" w:cstheme="majorHAnsi"/>
          </w:rPr>
          <m:t>y=2,1×10+1,1=22,1</m:t>
        </m:r>
      </m:oMath>
      <w:r w:rsidRPr="002C311F">
        <w:rPr>
          <w:rFonts w:asciiTheme="majorHAnsi" w:hAnsiTheme="majorHAnsi" w:cstheme="majorHAnsi"/>
        </w:rPr>
        <w:t xml:space="preserve"> donc le po</w:t>
      </w:r>
      <w:r w:rsidR="009A20DF" w:rsidRPr="002C311F">
        <w:rPr>
          <w:rFonts w:asciiTheme="majorHAnsi" w:hAnsiTheme="majorHAnsi" w:cstheme="majorHAnsi"/>
        </w:rPr>
        <w:t xml:space="preserve">int de coordonnées </w:t>
      </w:r>
      <m:oMath>
        <m:r>
          <w:rPr>
            <w:rFonts w:ascii="Cambria Math" w:hAnsi="Cambria Math" w:cstheme="majorHAnsi"/>
          </w:rPr>
          <m:t>(10 ;22,1)</m:t>
        </m:r>
      </m:oMath>
      <w:r w:rsidRPr="002C311F">
        <w:rPr>
          <w:rFonts w:asciiTheme="majorHAnsi" w:hAnsiTheme="majorHAnsi" w:cstheme="majorHAnsi"/>
        </w:rPr>
        <w:t xml:space="preserve"> appartient à la droite d’ajustement.</w:t>
      </w:r>
    </w:p>
    <w:p w14:paraId="269DF1D0" w14:textId="77777777" w:rsidR="00D53380" w:rsidRPr="002C311F" w:rsidRDefault="00D53380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09AA8866" w14:textId="28D0C12A" w:rsidR="009100E0" w:rsidRPr="002C311F" w:rsidRDefault="000470F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63360" behindDoc="0" locked="0" layoutInCell="1" allowOverlap="1" wp14:anchorId="21461FF6" wp14:editId="2481552E">
            <wp:simplePos x="0" y="0"/>
            <wp:positionH relativeFrom="column">
              <wp:posOffset>694055</wp:posOffset>
            </wp:positionH>
            <wp:positionV relativeFrom="paragraph">
              <wp:posOffset>93003</wp:posOffset>
            </wp:positionV>
            <wp:extent cx="4220308" cy="3183871"/>
            <wp:effectExtent l="0" t="0" r="0" b="4445"/>
            <wp:wrapNone/>
            <wp:docPr id="6" name="Image 6" descr="Macintosh HD:Users:yvan:Desktop:Capture d’écran 2016-06-18 à 20.31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yvan:Desktop:Capture d’écran 2016-06-18 à 20.31.4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08" cy="318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154E2" w14:textId="78E1A300" w:rsidR="009B0A3B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25924E08" w14:textId="32CAE345" w:rsidR="009B0A3B" w:rsidRPr="002C311F" w:rsidRDefault="009B0A3B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24A32317" w14:textId="366587B3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2185E381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28757D8B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3E5E0162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3767D5CF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25822B6F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0DC914DF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763276CA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0904240A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7EE74276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36CAEB7B" w14:textId="77777777" w:rsidR="00206750" w:rsidRPr="002C311F" w:rsidRDefault="00206750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08ED96DE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1DC168A4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5D1297E0" w14:textId="77777777" w:rsidR="00206750" w:rsidRPr="002C311F" w:rsidRDefault="00206750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1FD81294" w14:textId="77777777" w:rsidR="009977C9" w:rsidRPr="002C311F" w:rsidRDefault="009977C9" w:rsidP="00AC319D">
      <w:pPr>
        <w:pBdr>
          <w:left w:val="single" w:sz="4" w:space="4" w:color="00B050"/>
        </w:pBdr>
        <w:jc w:val="center"/>
        <w:rPr>
          <w:rFonts w:asciiTheme="majorHAnsi" w:hAnsiTheme="majorHAnsi" w:cstheme="majorHAnsi"/>
        </w:rPr>
      </w:pPr>
    </w:p>
    <w:p w14:paraId="57DAB939" w14:textId="77777777" w:rsidR="001F7A6C" w:rsidRPr="002C311F" w:rsidRDefault="001F7A6C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</w:p>
    <w:p w14:paraId="3A3EEE09" w14:textId="5D246244" w:rsidR="009B0A3B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>3)</w:t>
      </w:r>
      <w:r w:rsidR="009B0A3B" w:rsidRPr="002C311F">
        <w:rPr>
          <w:rFonts w:asciiTheme="majorHAnsi" w:hAnsiTheme="majorHAnsi" w:cstheme="majorHAnsi"/>
        </w:rPr>
        <w:t xml:space="preserve"> </w:t>
      </w:r>
      <w:r w:rsidRPr="002C311F">
        <w:rPr>
          <w:rFonts w:asciiTheme="majorHAnsi" w:hAnsiTheme="majorHAnsi" w:cstheme="majorHAnsi"/>
        </w:rPr>
        <w:t xml:space="preserve">- </w:t>
      </w:r>
      <w:r w:rsidR="009B0A3B" w:rsidRPr="002C311F">
        <w:rPr>
          <w:rFonts w:asciiTheme="majorHAnsi" w:hAnsiTheme="majorHAnsi" w:cstheme="majorHAnsi"/>
        </w:rPr>
        <w:t xml:space="preserve">Pour </w:t>
      </w:r>
      <m:oMath>
        <m:r>
          <w:rPr>
            <w:rFonts w:ascii="Cambria Math" w:hAnsi="Cambria Math" w:cstheme="majorHAnsi"/>
          </w:rPr>
          <m:t>y=70</m:t>
        </m:r>
      </m:oMath>
      <w:r w:rsidR="009B0A3B" w:rsidRPr="002C311F">
        <w:rPr>
          <w:rFonts w:asciiTheme="majorHAnsi" w:hAnsiTheme="majorHAnsi" w:cstheme="majorHAnsi"/>
        </w:rPr>
        <w:t>, on lit graphiquement</w:t>
      </w:r>
      <w:r w:rsidRPr="002C311F">
        <w:rPr>
          <w:rFonts w:asciiTheme="majorHAnsi" w:hAnsiTheme="majorHAnsi" w:cstheme="majorHAnsi"/>
          <w:i/>
          <w:sz w:val="28"/>
          <w:szCs w:val="28"/>
        </w:rPr>
        <w:t xml:space="preserve"> </w:t>
      </w:r>
      <m:oMath>
        <m:r>
          <w:rPr>
            <w:rFonts w:ascii="Cambria Math" w:hAnsi="Cambria Math" w:cstheme="majorHAnsi"/>
          </w:rPr>
          <m:t>x≈33</m:t>
        </m:r>
      </m:oMath>
      <w:r w:rsidR="009B0A3B" w:rsidRPr="002C311F">
        <w:rPr>
          <w:rFonts w:asciiTheme="majorHAnsi" w:hAnsiTheme="majorHAnsi" w:cstheme="majorHAnsi"/>
        </w:rPr>
        <w:t>.</w:t>
      </w:r>
    </w:p>
    <w:p w14:paraId="25D3A89F" w14:textId="77777777" w:rsidR="00184788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  <w:sz w:val="12"/>
          <w:szCs w:val="12"/>
        </w:rPr>
      </w:pPr>
      <w:r w:rsidRPr="002C311F">
        <w:rPr>
          <w:rFonts w:asciiTheme="majorHAnsi" w:hAnsiTheme="majorHAnsi" w:cstheme="majorHAnsi"/>
          <w:sz w:val="12"/>
          <w:szCs w:val="12"/>
        </w:rPr>
        <w:t xml:space="preserve">  </w:t>
      </w:r>
      <w:r w:rsidR="00184788" w:rsidRPr="002C311F">
        <w:rPr>
          <w:rFonts w:asciiTheme="majorHAnsi" w:hAnsiTheme="majorHAnsi" w:cstheme="majorHAnsi"/>
          <w:sz w:val="12"/>
          <w:szCs w:val="12"/>
        </w:rPr>
        <w:t xml:space="preserve">  </w:t>
      </w:r>
    </w:p>
    <w:p w14:paraId="17A856DA" w14:textId="64E91C6B" w:rsidR="00184788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- </w:t>
      </w:r>
      <w:r w:rsidR="009B0A3B" w:rsidRPr="002C311F">
        <w:rPr>
          <w:rFonts w:asciiTheme="majorHAnsi" w:hAnsiTheme="majorHAnsi" w:cstheme="majorHAnsi"/>
        </w:rPr>
        <w:t xml:space="preserve">Par calcul, si </w:t>
      </w:r>
      <m:oMath>
        <m:r>
          <w:rPr>
            <w:rFonts w:ascii="Cambria Math" w:hAnsi="Cambria Math" w:cstheme="majorHAnsi"/>
          </w:rPr>
          <m:t>y=70</m:t>
        </m:r>
      </m:oMath>
      <w:r w:rsidR="009B0A3B" w:rsidRPr="002C311F">
        <w:rPr>
          <w:rFonts w:asciiTheme="majorHAnsi" w:hAnsiTheme="majorHAnsi" w:cstheme="majorHAnsi"/>
        </w:rPr>
        <w:t xml:space="preserve">, alors </w:t>
      </w:r>
      <m:oMath>
        <m:r>
          <w:rPr>
            <w:rFonts w:ascii="Cambria Math" w:hAnsi="Cambria Math" w:cstheme="majorHAnsi"/>
          </w:rPr>
          <m:t>70=2,1x+1,1</m:t>
        </m:r>
      </m:oMath>
      <w:r w:rsidRPr="002C311F">
        <w:rPr>
          <w:rFonts w:asciiTheme="majorHAnsi" w:hAnsiTheme="majorHAnsi" w:cstheme="majorHAnsi"/>
        </w:rPr>
        <w:t xml:space="preserve"> </w:t>
      </w:r>
    </w:p>
    <w:p w14:paraId="338FA386" w14:textId="521B4C09" w:rsidR="00184788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Soit </w:t>
      </w:r>
      <m:oMath>
        <m:r>
          <w:rPr>
            <w:rFonts w:ascii="Cambria Math" w:hAnsi="Cambria Math" w:cstheme="majorHAnsi"/>
          </w:rPr>
          <m:t>2,1x=70-1,1</m:t>
        </m:r>
      </m:oMath>
    </w:p>
    <w:p w14:paraId="30C6CA93" w14:textId="2ACC18C6" w:rsidR="00184788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theme="majorHAnsi"/>
            </w:rPr>
            <m:t xml:space="preserve">        2,1x=68,9</m:t>
          </m:r>
        </m:oMath>
      </m:oMathPara>
    </w:p>
    <w:p w14:paraId="72DF1FCB" w14:textId="7B0E7CF4" w:rsidR="00184788" w:rsidRPr="002C311F" w:rsidRDefault="00184788" w:rsidP="00AC319D">
      <w:pPr>
        <w:pBdr>
          <w:left w:val="single" w:sz="4" w:space="4" w:color="00B050"/>
        </w:pBdr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theme="majorHAnsi"/>
            </w:rPr>
            <w:lastRenderedPageBreak/>
            <m:t xml:space="preserve">              x=</m:t>
          </m:r>
          <m:f>
            <m:fPr>
              <m:ctrlPr>
                <w:rPr>
                  <w:rFonts w:ascii="Cambria Math" w:hAnsi="Cambria Math" w:cstheme="majorHAnsi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 w:cstheme="majorHAnsi"/>
                </w:rPr>
                <m:t>68,9</m:t>
              </m:r>
            </m:num>
            <m:den>
              <m:r>
                <w:rPr>
                  <w:rFonts w:ascii="Cambria Math" w:hAnsi="Cambria Math" w:cstheme="majorHAnsi"/>
                </w:rPr>
                <m:t>2,1</m:t>
              </m:r>
            </m:den>
          </m:f>
          <m:r>
            <w:rPr>
              <w:rFonts w:ascii="Cambria Math" w:hAnsi="Cambria Math" w:cstheme="majorHAnsi"/>
            </w:rPr>
            <m:t>≈32,8</m:t>
          </m:r>
        </m:oMath>
      </m:oMathPara>
    </w:p>
    <w:p w14:paraId="1B3E946E" w14:textId="53B8E101" w:rsidR="009B0A3B" w:rsidRPr="002C311F" w:rsidRDefault="009B0A3B" w:rsidP="00AC319D">
      <w:pPr>
        <w:pBdr>
          <w:left w:val="single" w:sz="4" w:space="4" w:color="00B050"/>
        </w:pBdr>
        <w:rPr>
          <w:rFonts w:asciiTheme="majorHAnsi" w:hAnsiTheme="majorHAnsi" w:cstheme="majorHAnsi"/>
          <w:sz w:val="12"/>
          <w:szCs w:val="12"/>
        </w:rPr>
      </w:pPr>
    </w:p>
    <w:p w14:paraId="4FC2A8EB" w14:textId="14817F41" w:rsidR="00AC2A75" w:rsidRPr="002C311F" w:rsidRDefault="00184788" w:rsidP="002C311F">
      <w:pPr>
        <w:pBdr>
          <w:left w:val="single" w:sz="4" w:space="4" w:color="00B050"/>
        </w:pBdr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</w:rPr>
        <w:t xml:space="preserve">    - Les calculs sont réalisés dans </w:t>
      </w:r>
      <w:r w:rsidR="00160CEB">
        <w:rPr>
          <w:rFonts w:asciiTheme="majorHAnsi" w:hAnsiTheme="majorHAnsi" w:cstheme="majorHAnsi"/>
        </w:rPr>
        <w:t xml:space="preserve">le </w:t>
      </w:r>
      <w:r w:rsidRPr="002C311F">
        <w:rPr>
          <w:rFonts w:asciiTheme="majorHAnsi" w:hAnsiTheme="majorHAnsi" w:cstheme="majorHAnsi"/>
        </w:rPr>
        <w:t>domaine d’étude, on parle donc d’interpolation.</w:t>
      </w:r>
    </w:p>
    <w:p w14:paraId="5E646687" w14:textId="752CB16C" w:rsidR="001349A1" w:rsidRPr="002C311F" w:rsidRDefault="00D53380" w:rsidP="008618E3">
      <w:pPr>
        <w:tabs>
          <w:tab w:val="left" w:pos="7360"/>
        </w:tabs>
        <w:rPr>
          <w:rFonts w:asciiTheme="majorHAnsi" w:hAnsiTheme="majorHAnsi" w:cstheme="majorHAnsi"/>
        </w:rPr>
      </w:pPr>
      <w:r w:rsidRPr="002C311F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02BD1DA" wp14:editId="37B75DEE">
                <wp:simplePos x="0" y="0"/>
                <wp:positionH relativeFrom="column">
                  <wp:posOffset>468599</wp:posOffset>
                </wp:positionH>
                <wp:positionV relativeFrom="paragraph">
                  <wp:posOffset>1520113</wp:posOffset>
                </wp:positionV>
                <wp:extent cx="4763770" cy="941705"/>
                <wp:effectExtent l="0" t="0" r="0" b="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C148A65" w14:textId="77777777" w:rsidR="00EF0DE4" w:rsidRPr="003B1847" w:rsidRDefault="00EF0DE4" w:rsidP="008618E3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3B0E3D1A" w14:textId="77777777" w:rsidR="00EF0DE4" w:rsidRDefault="00EF0DE4" w:rsidP="008618E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2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2C4AE464" w14:textId="77777777" w:rsidR="00EF0DE4" w:rsidRPr="00074971" w:rsidRDefault="00EF0DE4" w:rsidP="008618E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BD1DA" id="Group 14" o:spid="_x0000_s1026" style="position:absolute;margin-left:36.9pt;margin-top:119.7pt;width:375.1pt;height:74.15pt;z-index:251657728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&#13;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" filled="f" stroked="f">
                  <v:textbox>
                    <w:txbxContent>
                      <w:p w14:paraId="7C148A65" w14:textId="77777777" w:rsidR="00EF0DE4" w:rsidRPr="003B1847" w:rsidRDefault="00EF0DE4" w:rsidP="008618E3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3B0E3D1A" w14:textId="77777777" w:rsidR="00EF0DE4" w:rsidRDefault="00EF0DE4" w:rsidP="008618E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4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2C4AE464" w14:textId="77777777" w:rsidR="00EF0DE4" w:rsidRPr="00074971" w:rsidRDefault="00EF0DE4" w:rsidP="008618E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349A1" w:rsidRPr="002C311F" w:rsidSect="002C311F">
      <w:headerReference w:type="default" r:id="rId25"/>
      <w:footerReference w:type="default" r:id="rId26"/>
      <w:pgSz w:w="11900" w:h="16840"/>
      <w:pgMar w:top="1024" w:right="1417" w:bottom="1276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59998" w14:textId="77777777" w:rsidR="00C5233C" w:rsidRDefault="00C5233C">
      <w:r>
        <w:separator/>
      </w:r>
    </w:p>
  </w:endnote>
  <w:endnote w:type="continuationSeparator" w:id="0">
    <w:p w14:paraId="6E2B042F" w14:textId="77777777" w:rsidR="00C5233C" w:rsidRDefault="00C52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1169C" w14:textId="77777777" w:rsidR="00EF0DE4" w:rsidRPr="00916C68" w:rsidRDefault="00EF0DE4" w:rsidP="00C6182B">
    <w:pPr>
      <w:pStyle w:val="Pieddepage"/>
      <w:jc w:val="center"/>
      <w:rPr>
        <w:sz w:val="22"/>
      </w:rPr>
    </w:pPr>
    <w:r w:rsidRPr="003646FC">
      <w:rPr>
        <w:i/>
      </w:rPr>
      <w:t xml:space="preserve">Yvan Monka – Académie de Strasbourg – </w:t>
    </w:r>
    <w:hyperlink r:id="rId1" w:history="1">
      <w:r w:rsidRPr="003646FC">
        <w:rPr>
          <w:rStyle w:val="Lienhypertexte"/>
          <w:i/>
        </w:rPr>
        <w:t>www.maths-et-tiques.fr</w:t>
      </w:r>
    </w:hyperlink>
  </w:p>
  <w:p w14:paraId="167D13A6" w14:textId="77777777" w:rsidR="00EF0DE4" w:rsidRDefault="00EF0D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622A8" w14:textId="77777777" w:rsidR="00C5233C" w:rsidRDefault="00C5233C">
      <w:r>
        <w:separator/>
      </w:r>
    </w:p>
  </w:footnote>
  <w:footnote w:type="continuationSeparator" w:id="0">
    <w:p w14:paraId="1DC7316F" w14:textId="77777777" w:rsidR="00C5233C" w:rsidRDefault="00C52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0A27C" w14:textId="77777777" w:rsidR="00EF0DE4" w:rsidRDefault="00EF0DE4" w:rsidP="00D1233F">
    <w:pPr>
      <w:pStyle w:val="En-tt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3F9629AE" w14:textId="77777777" w:rsidR="00EF0DE4" w:rsidRDefault="00EF0D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F0861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5002AE"/>
    <w:multiLevelType w:val="hybridMultilevel"/>
    <w:tmpl w:val="1E5E70EC"/>
    <w:lvl w:ilvl="0" w:tplc="3A48288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42AE0"/>
    <w:multiLevelType w:val="hybridMultilevel"/>
    <w:tmpl w:val="25D26534"/>
    <w:lvl w:ilvl="0" w:tplc="931C475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64B2A"/>
    <w:multiLevelType w:val="multilevel"/>
    <w:tmpl w:val="B90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BE0044"/>
    <w:multiLevelType w:val="hybridMultilevel"/>
    <w:tmpl w:val="2EACF672"/>
    <w:lvl w:ilvl="0" w:tplc="9BF46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85278"/>
    <w:multiLevelType w:val="multilevel"/>
    <w:tmpl w:val="1C3C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91BCA"/>
    <w:multiLevelType w:val="multilevel"/>
    <w:tmpl w:val="730C0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486024">
    <w:abstractNumId w:val="2"/>
  </w:num>
  <w:num w:numId="2" w16cid:durableId="636301874">
    <w:abstractNumId w:val="1"/>
  </w:num>
  <w:num w:numId="3" w16cid:durableId="1749842708">
    <w:abstractNumId w:val="0"/>
  </w:num>
  <w:num w:numId="4" w16cid:durableId="79983541">
    <w:abstractNumId w:val="4"/>
  </w:num>
  <w:num w:numId="5" w16cid:durableId="1306198445">
    <w:abstractNumId w:val="3"/>
  </w:num>
  <w:num w:numId="6" w16cid:durableId="554001705">
    <w:abstractNumId w:val="6"/>
  </w:num>
  <w:num w:numId="7" w16cid:durableId="1055276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57"/>
  <w:drawingGridVerticalSpacing w:val="357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50D"/>
    <w:rsid w:val="00007911"/>
    <w:rsid w:val="000119A5"/>
    <w:rsid w:val="0001381B"/>
    <w:rsid w:val="0003032D"/>
    <w:rsid w:val="000470FB"/>
    <w:rsid w:val="00084BC9"/>
    <w:rsid w:val="00090F70"/>
    <w:rsid w:val="000A2F2A"/>
    <w:rsid w:val="000A6C80"/>
    <w:rsid w:val="000B3CFB"/>
    <w:rsid w:val="000E553C"/>
    <w:rsid w:val="00112FA8"/>
    <w:rsid w:val="001143E9"/>
    <w:rsid w:val="00121E46"/>
    <w:rsid w:val="00131E84"/>
    <w:rsid w:val="001349A1"/>
    <w:rsid w:val="00160CEB"/>
    <w:rsid w:val="0017149E"/>
    <w:rsid w:val="00180995"/>
    <w:rsid w:val="00184788"/>
    <w:rsid w:val="00187071"/>
    <w:rsid w:val="001960A5"/>
    <w:rsid w:val="001D2B56"/>
    <w:rsid w:val="001D7DC6"/>
    <w:rsid w:val="001F7A6C"/>
    <w:rsid w:val="00206750"/>
    <w:rsid w:val="00206810"/>
    <w:rsid w:val="00216335"/>
    <w:rsid w:val="002253E5"/>
    <w:rsid w:val="0023102F"/>
    <w:rsid w:val="00231162"/>
    <w:rsid w:val="00242686"/>
    <w:rsid w:val="00246FA8"/>
    <w:rsid w:val="00255698"/>
    <w:rsid w:val="0025669F"/>
    <w:rsid w:val="00262968"/>
    <w:rsid w:val="00272D84"/>
    <w:rsid w:val="00290FBD"/>
    <w:rsid w:val="00297E3B"/>
    <w:rsid w:val="002B137A"/>
    <w:rsid w:val="002C311F"/>
    <w:rsid w:val="002C5084"/>
    <w:rsid w:val="002C67B8"/>
    <w:rsid w:val="002C67E1"/>
    <w:rsid w:val="002D302A"/>
    <w:rsid w:val="002E051A"/>
    <w:rsid w:val="002E25CC"/>
    <w:rsid w:val="002E51EE"/>
    <w:rsid w:val="002E67AE"/>
    <w:rsid w:val="00305C26"/>
    <w:rsid w:val="003111A6"/>
    <w:rsid w:val="003111AA"/>
    <w:rsid w:val="003210C0"/>
    <w:rsid w:val="00340CA6"/>
    <w:rsid w:val="00355D85"/>
    <w:rsid w:val="0037239A"/>
    <w:rsid w:val="00393969"/>
    <w:rsid w:val="00397E32"/>
    <w:rsid w:val="003A3E2E"/>
    <w:rsid w:val="003A4A9D"/>
    <w:rsid w:val="003C3C34"/>
    <w:rsid w:val="003D58AF"/>
    <w:rsid w:val="003D619F"/>
    <w:rsid w:val="003E6AF9"/>
    <w:rsid w:val="00405115"/>
    <w:rsid w:val="004074DD"/>
    <w:rsid w:val="00467457"/>
    <w:rsid w:val="00485AB4"/>
    <w:rsid w:val="00486875"/>
    <w:rsid w:val="004B09FD"/>
    <w:rsid w:val="004D01D7"/>
    <w:rsid w:val="004E21BF"/>
    <w:rsid w:val="004F46A6"/>
    <w:rsid w:val="005000FB"/>
    <w:rsid w:val="00501557"/>
    <w:rsid w:val="00520A71"/>
    <w:rsid w:val="00521D14"/>
    <w:rsid w:val="0052260E"/>
    <w:rsid w:val="005230D1"/>
    <w:rsid w:val="00524415"/>
    <w:rsid w:val="00531503"/>
    <w:rsid w:val="005458D3"/>
    <w:rsid w:val="0055442D"/>
    <w:rsid w:val="00575E08"/>
    <w:rsid w:val="00595C55"/>
    <w:rsid w:val="005B2B18"/>
    <w:rsid w:val="005B3322"/>
    <w:rsid w:val="005C458F"/>
    <w:rsid w:val="005D7359"/>
    <w:rsid w:val="00607BCC"/>
    <w:rsid w:val="00607CBD"/>
    <w:rsid w:val="00646E04"/>
    <w:rsid w:val="00654940"/>
    <w:rsid w:val="00655E61"/>
    <w:rsid w:val="00656C2B"/>
    <w:rsid w:val="006659E2"/>
    <w:rsid w:val="006750F7"/>
    <w:rsid w:val="00683AA4"/>
    <w:rsid w:val="00690268"/>
    <w:rsid w:val="00691D02"/>
    <w:rsid w:val="006949A2"/>
    <w:rsid w:val="00695D64"/>
    <w:rsid w:val="006E62A6"/>
    <w:rsid w:val="00707754"/>
    <w:rsid w:val="00711A06"/>
    <w:rsid w:val="00713E07"/>
    <w:rsid w:val="00722D06"/>
    <w:rsid w:val="00733EB3"/>
    <w:rsid w:val="00733F08"/>
    <w:rsid w:val="00743130"/>
    <w:rsid w:val="0074548F"/>
    <w:rsid w:val="00752322"/>
    <w:rsid w:val="0076500F"/>
    <w:rsid w:val="007842CB"/>
    <w:rsid w:val="00794C81"/>
    <w:rsid w:val="007A2E5B"/>
    <w:rsid w:val="007A659D"/>
    <w:rsid w:val="007C60E2"/>
    <w:rsid w:val="007F0147"/>
    <w:rsid w:val="007F1CFA"/>
    <w:rsid w:val="008057BB"/>
    <w:rsid w:val="00806D6C"/>
    <w:rsid w:val="00817181"/>
    <w:rsid w:val="008261CF"/>
    <w:rsid w:val="00833A1D"/>
    <w:rsid w:val="008555AD"/>
    <w:rsid w:val="008618E3"/>
    <w:rsid w:val="00866C72"/>
    <w:rsid w:val="00873448"/>
    <w:rsid w:val="008777C8"/>
    <w:rsid w:val="00892BD6"/>
    <w:rsid w:val="008B406D"/>
    <w:rsid w:val="008B7469"/>
    <w:rsid w:val="008B7CB5"/>
    <w:rsid w:val="008C2520"/>
    <w:rsid w:val="008C7098"/>
    <w:rsid w:val="008E5148"/>
    <w:rsid w:val="008F02B0"/>
    <w:rsid w:val="00903E39"/>
    <w:rsid w:val="009100E0"/>
    <w:rsid w:val="009113B4"/>
    <w:rsid w:val="00954C2A"/>
    <w:rsid w:val="00956072"/>
    <w:rsid w:val="00984BE4"/>
    <w:rsid w:val="009974A2"/>
    <w:rsid w:val="009977C9"/>
    <w:rsid w:val="009A20DF"/>
    <w:rsid w:val="009A5BAF"/>
    <w:rsid w:val="009B0A3B"/>
    <w:rsid w:val="009B20FB"/>
    <w:rsid w:val="009C3D20"/>
    <w:rsid w:val="009C7E04"/>
    <w:rsid w:val="009D0F9B"/>
    <w:rsid w:val="009D5499"/>
    <w:rsid w:val="009E321A"/>
    <w:rsid w:val="009E33B2"/>
    <w:rsid w:val="009F6429"/>
    <w:rsid w:val="00A14777"/>
    <w:rsid w:val="00A33110"/>
    <w:rsid w:val="00A52F82"/>
    <w:rsid w:val="00A56F94"/>
    <w:rsid w:val="00A63732"/>
    <w:rsid w:val="00A72049"/>
    <w:rsid w:val="00A919C0"/>
    <w:rsid w:val="00A963FF"/>
    <w:rsid w:val="00A97033"/>
    <w:rsid w:val="00AB3DBB"/>
    <w:rsid w:val="00AC2A75"/>
    <w:rsid w:val="00AC319D"/>
    <w:rsid w:val="00AF1FCC"/>
    <w:rsid w:val="00AF7824"/>
    <w:rsid w:val="00B11669"/>
    <w:rsid w:val="00B2709C"/>
    <w:rsid w:val="00B539EE"/>
    <w:rsid w:val="00B54D90"/>
    <w:rsid w:val="00B82FFD"/>
    <w:rsid w:val="00B85C96"/>
    <w:rsid w:val="00B87336"/>
    <w:rsid w:val="00B877B6"/>
    <w:rsid w:val="00B95038"/>
    <w:rsid w:val="00BA7860"/>
    <w:rsid w:val="00BA79F3"/>
    <w:rsid w:val="00BA7A02"/>
    <w:rsid w:val="00BB2864"/>
    <w:rsid w:val="00BD464A"/>
    <w:rsid w:val="00BE1A7D"/>
    <w:rsid w:val="00C27A9E"/>
    <w:rsid w:val="00C30E4B"/>
    <w:rsid w:val="00C32C1B"/>
    <w:rsid w:val="00C35D90"/>
    <w:rsid w:val="00C362F0"/>
    <w:rsid w:val="00C5233C"/>
    <w:rsid w:val="00C60C69"/>
    <w:rsid w:val="00C6182B"/>
    <w:rsid w:val="00C61EDE"/>
    <w:rsid w:val="00C80FDE"/>
    <w:rsid w:val="00C83664"/>
    <w:rsid w:val="00C8726E"/>
    <w:rsid w:val="00C9731F"/>
    <w:rsid w:val="00CA692A"/>
    <w:rsid w:val="00CB204A"/>
    <w:rsid w:val="00CB3637"/>
    <w:rsid w:val="00CC4968"/>
    <w:rsid w:val="00CC6272"/>
    <w:rsid w:val="00CC7A12"/>
    <w:rsid w:val="00CD6B1D"/>
    <w:rsid w:val="00CF1088"/>
    <w:rsid w:val="00CF2C39"/>
    <w:rsid w:val="00D0083C"/>
    <w:rsid w:val="00D1233F"/>
    <w:rsid w:val="00D17EF0"/>
    <w:rsid w:val="00D2500C"/>
    <w:rsid w:val="00D33E75"/>
    <w:rsid w:val="00D42566"/>
    <w:rsid w:val="00D53380"/>
    <w:rsid w:val="00D722E3"/>
    <w:rsid w:val="00DB42D0"/>
    <w:rsid w:val="00DD2AB9"/>
    <w:rsid w:val="00DF663E"/>
    <w:rsid w:val="00E0550D"/>
    <w:rsid w:val="00E35FA6"/>
    <w:rsid w:val="00E57D45"/>
    <w:rsid w:val="00E90C91"/>
    <w:rsid w:val="00E95489"/>
    <w:rsid w:val="00EC306E"/>
    <w:rsid w:val="00EC7A74"/>
    <w:rsid w:val="00ED1B48"/>
    <w:rsid w:val="00ED26AD"/>
    <w:rsid w:val="00ED3579"/>
    <w:rsid w:val="00EE4FB6"/>
    <w:rsid w:val="00EF0DE4"/>
    <w:rsid w:val="00F006E4"/>
    <w:rsid w:val="00F00AB8"/>
    <w:rsid w:val="00F32AD8"/>
    <w:rsid w:val="00F33659"/>
    <w:rsid w:val="00F76E48"/>
    <w:rsid w:val="00F91723"/>
    <w:rsid w:val="00FA048A"/>
    <w:rsid w:val="00FA3356"/>
    <w:rsid w:val="00FB20F2"/>
    <w:rsid w:val="00FC68CC"/>
    <w:rsid w:val="00FD03FF"/>
    <w:rsid w:val="00FD1B5B"/>
    <w:rsid w:val="00FE5676"/>
    <w:rsid w:val="00FE5F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E5921C"/>
  <w14:defaultImageDpi w14:val="300"/>
  <w15:docId w15:val="{E19F246D-04C2-974A-ABC7-CFF1A1D3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Symbol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CB5"/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AC2A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9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Accentuation">
    <w:name w:val="Emphasis"/>
    <w:uiPriority w:val="99"/>
    <w:qFormat/>
    <w:rsid w:val="00774A36"/>
    <w:rPr>
      <w:rFonts w:cs="Times New Roman"/>
      <w:i/>
    </w:rPr>
  </w:style>
  <w:style w:type="character" w:customStyle="1" w:styleId="apple-converted-space">
    <w:name w:val="apple-converted-space"/>
    <w:rsid w:val="00774A36"/>
    <w:rPr>
      <w:rFonts w:cs="Times New Roman"/>
    </w:rPr>
  </w:style>
  <w:style w:type="character" w:customStyle="1" w:styleId="apple-style-span">
    <w:name w:val="apple-style-span"/>
    <w:uiPriority w:val="99"/>
    <w:rPr>
      <w:rFonts w:cs="Times New Roman"/>
    </w:rPr>
  </w:style>
  <w:style w:type="table" w:styleId="Grilledutableau">
    <w:name w:val="Table Grid"/>
    <w:basedOn w:val="TableauNormal"/>
    <w:uiPriority w:val="9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aths">
    <w:name w:val="maths"/>
    <w:basedOn w:val="Normal"/>
    <w:uiPriority w:val="99"/>
    <w:rPr>
      <w:i/>
    </w:rPr>
  </w:style>
  <w:style w:type="character" w:styleId="Lienhypertexte">
    <w:name w:val="Hyperlink"/>
    <w:rPr>
      <w:rFonts w:cs="Times New Roman"/>
      <w:color w:val="0000FF"/>
      <w:u w:val="singl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Pr>
      <w:rFonts w:cs="Times New Roman"/>
    </w:rPr>
  </w:style>
  <w:style w:type="character" w:customStyle="1" w:styleId="En-tteCar">
    <w:name w:val="En-tête Car"/>
    <w:link w:val="En-tte"/>
    <w:uiPriority w:val="99"/>
    <w:locked/>
    <w:rPr>
      <w:rFonts w:cs="Times New Roman"/>
    </w:rPr>
  </w:style>
  <w:style w:type="paragraph" w:styleId="Textedebulles">
    <w:name w:val="Balloon Text"/>
    <w:basedOn w:val="Normal"/>
    <w:link w:val="TextedebullesCar"/>
    <w:rsid w:val="005C458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C458F"/>
    <w:rPr>
      <w:rFonts w:ascii="Lucida Grande" w:hAnsi="Lucida Grande" w:cs="Lucida Grande"/>
      <w:sz w:val="18"/>
      <w:szCs w:val="18"/>
      <w:lang w:eastAsia="en-US"/>
    </w:rPr>
  </w:style>
  <w:style w:type="paragraph" w:styleId="Paragraphedeliste">
    <w:name w:val="List Paragraph"/>
    <w:basedOn w:val="Normal"/>
    <w:rsid w:val="00695D64"/>
    <w:pPr>
      <w:ind w:left="720"/>
      <w:contextualSpacing/>
    </w:pPr>
  </w:style>
  <w:style w:type="paragraph" w:customStyle="1" w:styleId="Textebrut1">
    <w:name w:val="Texte brut1"/>
    <w:basedOn w:val="Normal"/>
    <w:rsid w:val="003E6AF9"/>
    <w:pPr>
      <w:widowControl w:val="0"/>
      <w:suppressAutoHyphens/>
    </w:pPr>
    <w:rPr>
      <w:rFonts w:ascii="Consolas" w:eastAsia="Calibri" w:hAnsi="Consolas" w:cs="Cambria"/>
      <w:sz w:val="21"/>
      <w:szCs w:val="21"/>
      <w:lang w:val="x-none" w:eastAsia="ar-SA"/>
    </w:rPr>
  </w:style>
  <w:style w:type="paragraph" w:styleId="NormalWeb">
    <w:name w:val="Normal (Web)"/>
    <w:basedOn w:val="Normal"/>
    <w:uiPriority w:val="99"/>
    <w:semiHidden/>
    <w:unhideWhenUsed/>
    <w:rsid w:val="002C5084"/>
    <w:pPr>
      <w:spacing w:before="100" w:beforeAutospacing="1" w:after="100" w:afterAutospacing="1"/>
    </w:pPr>
  </w:style>
  <w:style w:type="paragraph" w:customStyle="1" w:styleId="optxtp">
    <w:name w:val="op_txt_p"/>
    <w:basedOn w:val="Normal"/>
    <w:rsid w:val="005000FB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AC2A75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Mentionnonrsolue">
    <w:name w:val="Unresolved Mention"/>
    <w:basedOn w:val="Policepardfaut"/>
    <w:uiPriority w:val="99"/>
    <w:semiHidden/>
    <w:unhideWhenUsed/>
    <w:rsid w:val="0055442D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semiHidden/>
    <w:rsid w:val="00CA692A"/>
    <w:rPr>
      <w:color w:val="808080"/>
    </w:rPr>
  </w:style>
  <w:style w:type="character" w:styleId="Lienhypertextesuivivisit">
    <w:name w:val="FollowedHyperlink"/>
    <w:basedOn w:val="Policepardfaut"/>
    <w:semiHidden/>
    <w:unhideWhenUsed/>
    <w:rsid w:val="006750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0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0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5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4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2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6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7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n6uckb3RvE" TargetMode="External"/><Relationship Id="rId13" Type="http://schemas.openxmlformats.org/officeDocument/2006/relationships/hyperlink" Target="https://youtu.be/ESHY4QPgriw" TargetMode="External"/><Relationship Id="rId18" Type="http://schemas.openxmlformats.org/officeDocument/2006/relationships/hyperlink" Target="https://youtu.be/vdEL0MOKAIg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maths-et-tiques.fr/index.php/mentions-legale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://www.maths-et-tiques.fr/index.php/mentions-legales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8</Pages>
  <Words>1247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Links>
    <vt:vector size="12" baseType="variant"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Yvan MONKA</dc:creator>
  <cp:keywords/>
  <cp:lastModifiedBy>Yvan Monka</cp:lastModifiedBy>
  <cp:revision>142</cp:revision>
  <cp:lastPrinted>2016-06-18T18:33:00Z</cp:lastPrinted>
  <dcterms:created xsi:type="dcterms:W3CDTF">2015-06-22T08:49:00Z</dcterms:created>
  <dcterms:modified xsi:type="dcterms:W3CDTF">2026-04-20T07:30:00Z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MacEqns">
    <vt:bool>true</vt:bool>
  </property>
</Properties>
</file>