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667" w:rsidRDefault="00023667">
      <w:pPr>
        <w:rPr>
          <w:rFonts w:ascii="Arial" w:hAnsi="Arial" w:cs="Arial"/>
        </w:rPr>
      </w:pPr>
      <w:bookmarkStart w:id="0" w:name="_GoBack"/>
      <w:bookmarkEnd w:id="0"/>
    </w:p>
    <w:p w:rsidR="00023667" w:rsidRPr="0002568F" w:rsidRDefault="00023667" w:rsidP="0002366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QUELLES CONDITIONS POUR QUELS QUADRILATERES ?</w:t>
      </w:r>
    </w:p>
    <w:p w:rsidR="00023667" w:rsidRDefault="00023667">
      <w:pPr>
        <w:rPr>
          <w:rFonts w:ascii="Arial" w:hAnsi="Arial" w:cs="Arial"/>
        </w:rPr>
      </w:pPr>
    </w:p>
    <w:p w:rsidR="00023667" w:rsidRDefault="00023667">
      <w:pPr>
        <w:rPr>
          <w:rFonts w:ascii="Arial" w:hAnsi="Arial" w:cs="Arial"/>
        </w:rPr>
      </w:pPr>
    </w:p>
    <w:p w:rsidR="00023667" w:rsidRDefault="00023667">
      <w:pPr>
        <w:rPr>
          <w:rFonts w:ascii="Arial" w:hAnsi="Arial" w:cs="Arial"/>
          <w:i/>
          <w:color w:val="008000"/>
          <w:u w:val="single"/>
        </w:rPr>
      </w:pPr>
      <w:r w:rsidRPr="0002568F">
        <w:rPr>
          <w:rFonts w:ascii="Arial" w:hAnsi="Arial" w:cs="Arial"/>
          <w:i/>
          <w:color w:val="008000"/>
          <w:u w:val="single"/>
        </w:rPr>
        <w:t>Commentaires :</w:t>
      </w:r>
    </w:p>
    <w:p w:rsidR="00023667" w:rsidRPr="0002568F" w:rsidRDefault="00023667">
      <w:pPr>
        <w:rPr>
          <w:rFonts w:ascii="Arial" w:hAnsi="Arial" w:cs="Arial"/>
          <w:i/>
          <w:color w:val="008000"/>
          <w:sz w:val="8"/>
          <w:szCs w:val="8"/>
          <w:u w:val="single"/>
        </w:rPr>
      </w:pPr>
    </w:p>
    <w:p w:rsidR="00023667" w:rsidRDefault="00023667">
      <w:pPr>
        <w:rPr>
          <w:rFonts w:ascii="Arial" w:hAnsi="Arial" w:cs="Arial"/>
          <w:i/>
          <w:color w:val="008000"/>
        </w:rPr>
      </w:pPr>
      <w:r w:rsidRPr="0002568F">
        <w:rPr>
          <w:rFonts w:ascii="Arial" w:hAnsi="Arial" w:cs="Arial"/>
          <w:b/>
          <w:i/>
          <w:color w:val="008000"/>
        </w:rPr>
        <w:t>Niveau :</w:t>
      </w:r>
      <w:r w:rsidRPr="0002568F">
        <w:rPr>
          <w:rFonts w:ascii="Arial" w:hAnsi="Arial" w:cs="Arial"/>
          <w:i/>
          <w:color w:val="008000"/>
        </w:rPr>
        <w:t xml:space="preserve"> classe de </w:t>
      </w:r>
      <w:r>
        <w:rPr>
          <w:rFonts w:ascii="Arial" w:hAnsi="Arial" w:cs="Arial"/>
          <w:i/>
          <w:color w:val="008000"/>
        </w:rPr>
        <w:t>cinquième</w:t>
      </w:r>
    </w:p>
    <w:p w:rsidR="00023667" w:rsidRPr="0002568F" w:rsidRDefault="00023667">
      <w:pPr>
        <w:rPr>
          <w:rFonts w:ascii="Arial" w:hAnsi="Arial" w:cs="Arial"/>
          <w:i/>
          <w:color w:val="008000"/>
        </w:rPr>
      </w:pPr>
    </w:p>
    <w:p w:rsidR="00023667" w:rsidRDefault="00023667">
      <w:pPr>
        <w:rPr>
          <w:rFonts w:ascii="Arial" w:hAnsi="Arial" w:cs="Arial"/>
          <w:i/>
          <w:color w:val="008000"/>
        </w:rPr>
      </w:pPr>
      <w:r w:rsidRPr="0002568F">
        <w:rPr>
          <w:rFonts w:ascii="Arial" w:hAnsi="Arial" w:cs="Arial"/>
          <w:b/>
          <w:i/>
          <w:color w:val="008000"/>
        </w:rPr>
        <w:t>Support :</w:t>
      </w:r>
      <w:r w:rsidRPr="0002568F">
        <w:rPr>
          <w:rFonts w:ascii="Arial" w:hAnsi="Arial" w:cs="Arial"/>
          <w:i/>
          <w:color w:val="008000"/>
        </w:rPr>
        <w:t xml:space="preserve"> vidéo projecteur ou salle informatique</w:t>
      </w:r>
    </w:p>
    <w:p w:rsidR="00023667" w:rsidRPr="0002568F" w:rsidRDefault="00023667">
      <w:pPr>
        <w:rPr>
          <w:rFonts w:ascii="Arial" w:hAnsi="Arial" w:cs="Arial"/>
          <w:i/>
          <w:color w:val="008000"/>
        </w:rPr>
      </w:pPr>
    </w:p>
    <w:p w:rsidR="00023667" w:rsidRDefault="00023667">
      <w:pPr>
        <w:rPr>
          <w:rFonts w:ascii="Arial" w:hAnsi="Arial" w:cs="Arial"/>
          <w:i/>
          <w:color w:val="008000"/>
        </w:rPr>
      </w:pPr>
      <w:r w:rsidRPr="0002568F">
        <w:rPr>
          <w:rFonts w:ascii="Arial" w:hAnsi="Arial" w:cs="Arial"/>
          <w:b/>
          <w:i/>
          <w:color w:val="008000"/>
        </w:rPr>
        <w:t>Objectif :</w:t>
      </w:r>
      <w:r w:rsidRPr="0002568F">
        <w:rPr>
          <w:rFonts w:ascii="Arial" w:hAnsi="Arial" w:cs="Arial"/>
          <w:i/>
          <w:color w:val="008000"/>
        </w:rPr>
        <w:t xml:space="preserve"> Etablir </w:t>
      </w:r>
      <w:r>
        <w:rPr>
          <w:rFonts w:ascii="Arial" w:hAnsi="Arial" w:cs="Arial"/>
          <w:i/>
          <w:color w:val="008000"/>
        </w:rPr>
        <w:t>d</w:t>
      </w:r>
      <w:r w:rsidRPr="0002568F">
        <w:rPr>
          <w:rFonts w:ascii="Arial" w:hAnsi="Arial" w:cs="Arial"/>
          <w:i/>
          <w:color w:val="008000"/>
        </w:rPr>
        <w:t xml:space="preserve">es propriétés du carré, du rectangle, du losange et du </w:t>
      </w:r>
      <w:r>
        <w:rPr>
          <w:rFonts w:ascii="Arial" w:hAnsi="Arial" w:cs="Arial"/>
          <w:i/>
          <w:color w:val="008000"/>
        </w:rPr>
        <w:t>parallélogramme.</w:t>
      </w:r>
    </w:p>
    <w:p w:rsidR="00023667" w:rsidRPr="0002568F" w:rsidRDefault="00023667">
      <w:pPr>
        <w:rPr>
          <w:rFonts w:ascii="Arial" w:hAnsi="Arial" w:cs="Arial"/>
          <w:i/>
          <w:color w:val="008000"/>
        </w:rPr>
      </w:pPr>
    </w:p>
    <w:p w:rsidR="00023667" w:rsidRDefault="00023667">
      <w:pPr>
        <w:rPr>
          <w:rFonts w:ascii="Arial" w:hAnsi="Arial" w:cs="Arial"/>
          <w:i/>
          <w:color w:val="008000"/>
        </w:rPr>
      </w:pPr>
      <w:r w:rsidRPr="0002568F">
        <w:rPr>
          <w:rFonts w:ascii="Arial" w:hAnsi="Arial" w:cs="Arial"/>
          <w:b/>
          <w:i/>
          <w:color w:val="008000"/>
        </w:rPr>
        <w:t>Description :</w:t>
      </w:r>
      <w:r w:rsidRPr="0002568F">
        <w:rPr>
          <w:rFonts w:ascii="Arial" w:hAnsi="Arial" w:cs="Arial"/>
          <w:i/>
          <w:color w:val="008000"/>
        </w:rPr>
        <w:t xml:space="preserve"> </w:t>
      </w:r>
      <w:r>
        <w:rPr>
          <w:rFonts w:ascii="Arial" w:hAnsi="Arial" w:cs="Arial"/>
          <w:i/>
          <w:color w:val="008000"/>
        </w:rPr>
        <w:t xml:space="preserve">À partir de constructions </w:t>
      </w:r>
      <w:r w:rsidRPr="0002568F">
        <w:rPr>
          <w:rFonts w:ascii="Arial" w:hAnsi="Arial" w:cs="Arial"/>
          <w:i/>
          <w:color w:val="008000"/>
        </w:rPr>
        <w:t>de quadrilatères particuliers</w:t>
      </w:r>
      <w:r>
        <w:rPr>
          <w:rFonts w:ascii="Arial" w:hAnsi="Arial" w:cs="Arial"/>
          <w:i/>
          <w:color w:val="008000"/>
        </w:rPr>
        <w:t xml:space="preserve"> réalisées sur papier et de figures dynamiques, l’élève établit des conditions nécessaires à la réussite de ses constructions</w:t>
      </w:r>
      <w:r w:rsidRPr="0002568F">
        <w:rPr>
          <w:rFonts w:ascii="Arial" w:hAnsi="Arial" w:cs="Arial"/>
          <w:i/>
          <w:color w:val="008000"/>
        </w:rPr>
        <w:t xml:space="preserve"> </w:t>
      </w:r>
      <w:r>
        <w:rPr>
          <w:rFonts w:ascii="Arial" w:hAnsi="Arial" w:cs="Arial"/>
          <w:i/>
          <w:color w:val="008000"/>
        </w:rPr>
        <w:t>dans le but d’énoncer des propriétés</w:t>
      </w:r>
      <w:r w:rsidRPr="0002568F">
        <w:rPr>
          <w:rFonts w:ascii="Arial" w:hAnsi="Arial" w:cs="Arial"/>
          <w:i/>
          <w:color w:val="008000"/>
        </w:rPr>
        <w:t>.</w:t>
      </w:r>
    </w:p>
    <w:p w:rsidR="00023667" w:rsidRPr="0002568F" w:rsidRDefault="00023667">
      <w:pPr>
        <w:rPr>
          <w:rFonts w:ascii="Arial" w:hAnsi="Arial" w:cs="Arial"/>
          <w:i/>
          <w:color w:val="008000"/>
        </w:rPr>
      </w:pPr>
    </w:p>
    <w:p w:rsidR="00023667" w:rsidRDefault="00023667">
      <w:p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b/>
          <w:i/>
          <w:color w:val="008000"/>
        </w:rPr>
        <w:t>Figures dynamiques</w:t>
      </w:r>
      <w:r w:rsidRPr="00BC39E8">
        <w:rPr>
          <w:rFonts w:ascii="Arial" w:hAnsi="Arial" w:cs="Arial"/>
          <w:b/>
          <w:i/>
          <w:color w:val="008000"/>
        </w:rPr>
        <w:t> :</w:t>
      </w:r>
      <w:r>
        <w:rPr>
          <w:rFonts w:ascii="Arial" w:hAnsi="Arial" w:cs="Arial"/>
          <w:i/>
          <w:color w:val="008000"/>
        </w:rPr>
        <w:tab/>
      </w:r>
      <w:hyperlink r:id="rId6" w:history="1">
        <w:r w:rsidR="00705487">
          <w:rPr>
            <w:rStyle w:val="Lienhypertexte"/>
            <w:rFonts w:ascii="Arial" w:hAnsi="Arial" w:cs="Arial"/>
            <w:i/>
          </w:rPr>
          <w:t>http://www.maths-et-tiques.fr/telech/quad1.ggb</w:t>
        </w:r>
      </w:hyperlink>
    </w:p>
    <w:p w:rsidR="00023667" w:rsidRDefault="00023667">
      <w:pPr>
        <w:rPr>
          <w:rFonts w:ascii="Arial" w:hAnsi="Arial" w:cs="Arial"/>
          <w:i/>
          <w:color w:val="008000"/>
        </w:rPr>
      </w:pPr>
    </w:p>
    <w:p w:rsidR="00023667" w:rsidRDefault="00023667">
      <w:p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color w:val="008000"/>
        </w:rPr>
        <w:tab/>
      </w:r>
      <w:r>
        <w:rPr>
          <w:rFonts w:ascii="Arial" w:hAnsi="Arial" w:cs="Arial"/>
          <w:i/>
          <w:color w:val="008000"/>
        </w:rPr>
        <w:tab/>
      </w:r>
      <w:r>
        <w:rPr>
          <w:rFonts w:ascii="Arial" w:hAnsi="Arial" w:cs="Arial"/>
          <w:i/>
          <w:color w:val="008000"/>
        </w:rPr>
        <w:tab/>
      </w:r>
      <w:r>
        <w:rPr>
          <w:rFonts w:ascii="Arial" w:hAnsi="Arial" w:cs="Arial"/>
          <w:i/>
          <w:color w:val="008000"/>
        </w:rPr>
        <w:tab/>
      </w:r>
      <w:hyperlink r:id="rId7" w:history="1">
        <w:r w:rsidR="00705487" w:rsidRPr="00705487">
          <w:rPr>
            <w:rStyle w:val="Lienhypertexte"/>
            <w:rFonts w:ascii="Arial" w:hAnsi="Arial" w:cs="Arial"/>
            <w:i/>
          </w:rPr>
          <w:t>http://www.maths-et-tiques.fr/telech/quad2.ggb</w:t>
        </w:r>
      </w:hyperlink>
    </w:p>
    <w:p w:rsidR="00705487" w:rsidRDefault="00705487">
      <w:pPr>
        <w:rPr>
          <w:rFonts w:ascii="Arial" w:hAnsi="Arial" w:cs="Arial"/>
          <w:i/>
          <w:color w:val="008000"/>
        </w:rPr>
      </w:pPr>
    </w:p>
    <w:p w:rsidR="00023667" w:rsidRDefault="00023667" w:rsidP="00023667">
      <w:pPr>
        <w:rPr>
          <w:rFonts w:ascii="Arial" w:hAnsi="Arial" w:cs="Arial"/>
          <w:i/>
          <w:color w:val="008000"/>
        </w:rPr>
      </w:pPr>
      <w:r w:rsidRPr="00676A79">
        <w:rPr>
          <w:rFonts w:ascii="Arial" w:hAnsi="Arial" w:cs="Arial"/>
          <w:i/>
          <w:color w:val="008000"/>
        </w:rPr>
        <w:tab/>
      </w:r>
      <w:r w:rsidRPr="00676A79">
        <w:rPr>
          <w:rFonts w:ascii="Arial" w:hAnsi="Arial" w:cs="Arial"/>
          <w:i/>
          <w:color w:val="008000"/>
        </w:rPr>
        <w:tab/>
      </w:r>
      <w:r w:rsidRPr="00676A79">
        <w:rPr>
          <w:rFonts w:ascii="Arial" w:hAnsi="Arial" w:cs="Arial"/>
          <w:i/>
          <w:color w:val="008000"/>
        </w:rPr>
        <w:tab/>
      </w:r>
      <w:r w:rsidRPr="00676A79">
        <w:rPr>
          <w:rFonts w:ascii="Arial" w:hAnsi="Arial" w:cs="Arial"/>
          <w:i/>
          <w:color w:val="008000"/>
        </w:rPr>
        <w:tab/>
      </w:r>
      <w:hyperlink r:id="rId8" w:history="1">
        <w:r w:rsidR="00705487" w:rsidRPr="00705487">
          <w:rPr>
            <w:rStyle w:val="Lienhypertexte"/>
            <w:rFonts w:ascii="Arial" w:hAnsi="Arial" w:cs="Arial"/>
            <w:i/>
          </w:rPr>
          <w:t>http://www.maths-et-tiques.fr/telech/quad3.ggb</w:t>
        </w:r>
      </w:hyperlink>
    </w:p>
    <w:p w:rsidR="00705487" w:rsidRDefault="00705487" w:rsidP="00023667">
      <w:pPr>
        <w:rPr>
          <w:rFonts w:ascii="Arial" w:hAnsi="Arial" w:cs="Arial"/>
          <w:i/>
          <w:color w:val="008000"/>
        </w:rPr>
      </w:pPr>
    </w:p>
    <w:p w:rsidR="00023667" w:rsidRDefault="00023667" w:rsidP="00023667">
      <w:pPr>
        <w:rPr>
          <w:rFonts w:ascii="Arial" w:hAnsi="Arial" w:cs="Arial"/>
          <w:i/>
          <w:color w:val="008000"/>
        </w:rPr>
      </w:pPr>
      <w:r w:rsidRPr="00676A79">
        <w:rPr>
          <w:rFonts w:ascii="Arial" w:hAnsi="Arial" w:cs="Arial"/>
          <w:i/>
          <w:color w:val="008000"/>
        </w:rPr>
        <w:tab/>
      </w:r>
      <w:r w:rsidRPr="00676A79">
        <w:rPr>
          <w:rFonts w:ascii="Arial" w:hAnsi="Arial" w:cs="Arial"/>
          <w:i/>
          <w:color w:val="008000"/>
        </w:rPr>
        <w:tab/>
      </w:r>
      <w:r w:rsidRPr="00676A79">
        <w:rPr>
          <w:rFonts w:ascii="Arial" w:hAnsi="Arial" w:cs="Arial"/>
          <w:i/>
          <w:color w:val="008000"/>
        </w:rPr>
        <w:tab/>
      </w:r>
      <w:r w:rsidRPr="00676A79">
        <w:rPr>
          <w:rFonts w:ascii="Arial" w:hAnsi="Arial" w:cs="Arial"/>
          <w:i/>
          <w:color w:val="008000"/>
        </w:rPr>
        <w:tab/>
      </w:r>
      <w:hyperlink r:id="rId9" w:history="1">
        <w:r w:rsidR="00705487">
          <w:rPr>
            <w:rStyle w:val="Lienhypertexte"/>
            <w:rFonts w:ascii="Arial" w:hAnsi="Arial" w:cs="Arial"/>
            <w:i/>
          </w:rPr>
          <w:t>http://www.maths-et-tiques.fr/telech/quad4.ggb</w:t>
        </w:r>
      </w:hyperlink>
    </w:p>
    <w:p w:rsidR="00023667" w:rsidRDefault="00023667" w:rsidP="00023667">
      <w:pPr>
        <w:rPr>
          <w:rFonts w:ascii="Arial" w:hAnsi="Arial" w:cs="Arial"/>
          <w:i/>
          <w:color w:val="008000"/>
        </w:rPr>
      </w:pPr>
    </w:p>
    <w:p w:rsidR="00023667" w:rsidRDefault="00705487" w:rsidP="00705487">
      <w:pPr>
        <w:ind w:left="2124" w:firstLine="708"/>
        <w:rPr>
          <w:rFonts w:ascii="Arial" w:hAnsi="Arial" w:cs="Arial"/>
          <w:i/>
          <w:color w:val="008000"/>
        </w:rPr>
      </w:pPr>
      <w:hyperlink r:id="rId10" w:history="1">
        <w:r w:rsidRPr="00705487">
          <w:rPr>
            <w:rStyle w:val="Lienhypertexte"/>
            <w:rFonts w:ascii="Arial" w:hAnsi="Arial" w:cs="Arial"/>
            <w:i/>
          </w:rPr>
          <w:t>http://www.maths-et-tiques.fr/telech/quad5.ggb</w:t>
        </w:r>
      </w:hyperlink>
    </w:p>
    <w:p w:rsidR="00705487" w:rsidRDefault="00705487" w:rsidP="00705487">
      <w:pPr>
        <w:ind w:left="2124" w:firstLine="708"/>
        <w:rPr>
          <w:rFonts w:ascii="Arial" w:hAnsi="Arial" w:cs="Arial"/>
          <w:i/>
          <w:color w:val="008000"/>
        </w:rPr>
      </w:pPr>
    </w:p>
    <w:p w:rsidR="00023667" w:rsidRDefault="00705487" w:rsidP="00023667">
      <w:pPr>
        <w:ind w:left="2124" w:firstLine="708"/>
        <w:rPr>
          <w:rFonts w:ascii="Arial" w:hAnsi="Arial" w:cs="Arial"/>
          <w:i/>
          <w:color w:val="008000"/>
        </w:rPr>
      </w:pPr>
      <w:hyperlink r:id="rId11" w:history="1">
        <w:r w:rsidRPr="00705487">
          <w:rPr>
            <w:rStyle w:val="Lienhypertexte"/>
            <w:rFonts w:ascii="Arial" w:hAnsi="Arial" w:cs="Arial"/>
            <w:i/>
          </w:rPr>
          <w:t>http://www.maths-et-tiques.fr/telech/quad7.ggb</w:t>
        </w:r>
      </w:hyperlink>
    </w:p>
    <w:p w:rsidR="00705487" w:rsidRDefault="00705487" w:rsidP="00023667">
      <w:pPr>
        <w:ind w:left="2124" w:firstLine="708"/>
        <w:rPr>
          <w:rFonts w:ascii="Arial" w:hAnsi="Arial" w:cs="Arial"/>
          <w:i/>
          <w:color w:val="008000"/>
        </w:rPr>
      </w:pPr>
    </w:p>
    <w:p w:rsidR="00023667" w:rsidRDefault="00705487" w:rsidP="00023667">
      <w:pPr>
        <w:ind w:left="2124" w:firstLine="708"/>
        <w:rPr>
          <w:rFonts w:ascii="Arial" w:hAnsi="Arial" w:cs="Arial"/>
          <w:i/>
          <w:color w:val="008000"/>
        </w:rPr>
      </w:pPr>
      <w:hyperlink r:id="rId12" w:history="1">
        <w:r w:rsidRPr="00705487">
          <w:rPr>
            <w:rStyle w:val="Lienhypertexte"/>
            <w:rFonts w:ascii="Arial" w:hAnsi="Arial" w:cs="Arial"/>
            <w:i/>
          </w:rPr>
          <w:t>http://www.maths-et-tiques.fr/telech/quad8.ggb</w:t>
        </w:r>
      </w:hyperlink>
    </w:p>
    <w:p w:rsidR="00705487" w:rsidRDefault="00705487" w:rsidP="00023667">
      <w:pPr>
        <w:ind w:left="2124" w:firstLine="708"/>
        <w:rPr>
          <w:rFonts w:ascii="Arial" w:hAnsi="Arial" w:cs="Arial"/>
          <w:i/>
          <w:color w:val="008000"/>
        </w:rPr>
      </w:pPr>
    </w:p>
    <w:p w:rsidR="00023667" w:rsidRDefault="00705487" w:rsidP="00023667">
      <w:pPr>
        <w:ind w:left="2124" w:firstLine="708"/>
        <w:rPr>
          <w:rFonts w:ascii="Arial" w:hAnsi="Arial" w:cs="Arial"/>
          <w:i/>
          <w:color w:val="008000"/>
        </w:rPr>
      </w:pPr>
      <w:hyperlink r:id="rId13" w:history="1">
        <w:r w:rsidRPr="00705487">
          <w:rPr>
            <w:rStyle w:val="Lienhypertexte"/>
            <w:rFonts w:ascii="Arial" w:hAnsi="Arial" w:cs="Arial"/>
            <w:i/>
          </w:rPr>
          <w:t>http://www.maths-et-tiques.fr/telech/quad9.ggb</w:t>
        </w:r>
      </w:hyperlink>
    </w:p>
    <w:p w:rsidR="00705487" w:rsidRDefault="00705487" w:rsidP="00023667">
      <w:pPr>
        <w:ind w:left="2124" w:firstLine="708"/>
        <w:rPr>
          <w:rFonts w:ascii="Arial" w:hAnsi="Arial" w:cs="Arial"/>
        </w:rPr>
      </w:pPr>
    </w:p>
    <w:p w:rsidR="00023667" w:rsidRDefault="00705487" w:rsidP="00023667">
      <w:pPr>
        <w:ind w:left="2124" w:firstLine="708"/>
        <w:rPr>
          <w:rFonts w:ascii="Arial" w:hAnsi="Arial" w:cs="Arial"/>
          <w:i/>
        </w:rPr>
      </w:pPr>
      <w:hyperlink r:id="rId14" w:history="1">
        <w:r w:rsidRPr="00705487">
          <w:rPr>
            <w:rStyle w:val="Lienhypertexte"/>
            <w:rFonts w:ascii="Arial" w:hAnsi="Arial" w:cs="Arial"/>
            <w:i/>
          </w:rPr>
          <w:t>http://www.maths-et-tiques.fr/telech/quad10.ggb</w:t>
        </w:r>
      </w:hyperlink>
    </w:p>
    <w:p w:rsidR="00705487" w:rsidRDefault="00705487" w:rsidP="00705487">
      <w:pPr>
        <w:rPr>
          <w:rFonts w:ascii="Arial" w:hAnsi="Arial" w:cs="Arial"/>
          <w:i/>
        </w:rPr>
      </w:pPr>
    </w:p>
    <w:p w:rsidR="00705487" w:rsidRDefault="00705487" w:rsidP="00705487">
      <w:pPr>
        <w:rPr>
          <w:rFonts w:ascii="Arial" w:hAnsi="Arial" w:cs="Arial"/>
          <w:i/>
        </w:rPr>
      </w:pPr>
    </w:p>
    <w:p w:rsidR="00705487" w:rsidRDefault="00705487" w:rsidP="0070548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Pour télécharger tous les fichiers à la fois dans un dossier compressé : </w:t>
      </w:r>
    </w:p>
    <w:p w:rsidR="00705487" w:rsidRDefault="00705487" w:rsidP="00705487">
      <w:pPr>
        <w:ind w:left="2124" w:firstLine="708"/>
        <w:rPr>
          <w:rFonts w:ascii="Arial" w:hAnsi="Arial" w:cs="Arial"/>
          <w:i/>
        </w:rPr>
      </w:pPr>
      <w:hyperlink r:id="rId15" w:history="1">
        <w:r w:rsidRPr="002E6E59">
          <w:rPr>
            <w:rStyle w:val="Lienhypertexte"/>
            <w:rFonts w:ascii="Arial" w:hAnsi="Arial" w:cs="Arial"/>
            <w:i/>
          </w:rPr>
          <w:t>http://www.maths-et-tiques.fr/telech/Tous.zip</w:t>
        </w:r>
      </w:hyperlink>
    </w:p>
    <w:p w:rsidR="00705487" w:rsidRDefault="00705487" w:rsidP="00705487">
      <w:pPr>
        <w:rPr>
          <w:rFonts w:ascii="Arial" w:hAnsi="Arial" w:cs="Arial"/>
          <w:i/>
        </w:rPr>
      </w:pPr>
    </w:p>
    <w:p w:rsidR="00705487" w:rsidRDefault="00705487" w:rsidP="00705487">
      <w:pPr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023667" w:rsidRPr="00B06A59" w:rsidRDefault="00023667" w:rsidP="00023667">
      <w:pPr>
        <w:ind w:left="2124" w:firstLine="708"/>
        <w:rPr>
          <w:rFonts w:ascii="Arial" w:hAnsi="Arial" w:cs="Arial"/>
        </w:rPr>
      </w:pPr>
    </w:p>
    <w:p w:rsidR="00023667" w:rsidRPr="00676A79" w:rsidRDefault="00023667">
      <w:pPr>
        <w:rPr>
          <w:rFonts w:ascii="Arial" w:hAnsi="Arial" w:cs="Arial"/>
        </w:rPr>
      </w:pPr>
    </w:p>
    <w:p w:rsidR="00023667" w:rsidRPr="00676A79" w:rsidRDefault="00B038EC" w:rsidP="00023667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474345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2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3667" w:rsidRPr="003B1847" w:rsidRDefault="00023667" w:rsidP="00023667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023667" w:rsidRDefault="00023667" w:rsidP="0002366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023667" w:rsidRPr="00074971" w:rsidRDefault="00023667" w:rsidP="0002366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08pt;margin-top:37.35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8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023667" w:rsidRPr="003B1847" w:rsidRDefault="00023667" w:rsidP="00023667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023667" w:rsidRDefault="00023667" w:rsidP="0002366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9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023667" w:rsidRPr="00074971" w:rsidRDefault="00023667" w:rsidP="0002366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023667" w:rsidRPr="00676A79" w:rsidSect="00023667">
      <w:footerReference w:type="default" r:id="rId20"/>
      <w:pgSz w:w="11906" w:h="16838"/>
      <w:pgMar w:top="540" w:right="746" w:bottom="5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32F" w:rsidRDefault="006F232F">
      <w:r>
        <w:separator/>
      </w:r>
    </w:p>
  </w:endnote>
  <w:endnote w:type="continuationSeparator" w:id="0">
    <w:p w:rsidR="006F232F" w:rsidRDefault="006F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667" w:rsidRPr="00BC09D0" w:rsidRDefault="00023667" w:rsidP="00023667">
    <w:pPr>
      <w:pStyle w:val="Pieddepage"/>
      <w:jc w:val="center"/>
      <w:rPr>
        <w:i/>
      </w:rPr>
    </w:pPr>
    <w:r w:rsidRPr="003646FC">
      <w:rPr>
        <w:i/>
      </w:rPr>
      <w:t>Yvan Monka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:rsidR="00023667" w:rsidRPr="006F0CB5" w:rsidRDefault="00023667" w:rsidP="00023667">
    <w:pPr>
      <w:pStyle w:val="Pieddepage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32F" w:rsidRDefault="006F232F">
      <w:r>
        <w:separator/>
      </w:r>
    </w:p>
  </w:footnote>
  <w:footnote w:type="continuationSeparator" w:id="0">
    <w:p w:rsidR="006F232F" w:rsidRDefault="006F2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9C"/>
    <w:rsid w:val="00023667"/>
    <w:rsid w:val="0016165E"/>
    <w:rsid w:val="002F04CF"/>
    <w:rsid w:val="006F232F"/>
    <w:rsid w:val="00705487"/>
    <w:rsid w:val="00B038EC"/>
    <w:rsid w:val="00EC648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05031BC1-FB77-2A45-AC2F-9A2F45C4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Gdmath">
    <w:name w:val="Gdmath"/>
    <w:basedOn w:val="Normal"/>
    <w:rPr>
      <w:color w:val="000000"/>
    </w:rPr>
  </w:style>
  <w:style w:type="character" w:styleId="Lienhypertexte">
    <w:name w:val="Hyperlink"/>
    <w:rsid w:val="00BC39E8"/>
    <w:rPr>
      <w:color w:val="0000FF"/>
      <w:u w:val="single"/>
    </w:rPr>
  </w:style>
  <w:style w:type="paragraph" w:styleId="En-tte">
    <w:name w:val="header"/>
    <w:basedOn w:val="Normal"/>
    <w:rsid w:val="00BC39E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C39E8"/>
    <w:pPr>
      <w:tabs>
        <w:tab w:val="center" w:pos="4536"/>
        <w:tab w:val="right" w:pos="9072"/>
      </w:tabs>
    </w:pPr>
  </w:style>
  <w:style w:type="character" w:styleId="Lienhypertextesuivivisit">
    <w:name w:val="FollowedHyperlink"/>
    <w:rsid w:val="003F4E8E"/>
    <w:rPr>
      <w:color w:val="800080"/>
      <w:u w:val="single"/>
    </w:rPr>
  </w:style>
  <w:style w:type="paragraph" w:styleId="Textedebulles">
    <w:name w:val="Balloon Text"/>
    <w:basedOn w:val="Normal"/>
    <w:semiHidden/>
    <w:rsid w:val="00B25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telech/quad3.ggb" TargetMode="External"/><Relationship Id="rId13" Type="http://schemas.openxmlformats.org/officeDocument/2006/relationships/hyperlink" Target="http://www.maths-et-tiques.fr/telech/quad9.ggb" TargetMode="External"/><Relationship Id="rId18" Type="http://schemas.openxmlformats.org/officeDocument/2006/relationships/image" Target="media/image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maths-et-tiques.fr/telech/quad2.ggb" TargetMode="External"/><Relationship Id="rId12" Type="http://schemas.openxmlformats.org/officeDocument/2006/relationships/hyperlink" Target="http://www.maths-et-tiques.fr/telech/quad8.ggb" TargetMode="External"/><Relationship Id="rId17" Type="http://schemas.openxmlformats.org/officeDocument/2006/relationships/hyperlink" Target="http://www.maths-et-tiques.fr/index.php/mentions-legales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maths-et-tiques.fr/telech/quad1.ggb" TargetMode="External"/><Relationship Id="rId11" Type="http://schemas.openxmlformats.org/officeDocument/2006/relationships/hyperlink" Target="http://www.maths-et-tiques.fr/telech/quad7.ggb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maths-et-tiques.fr/telech/Tous.zip" TargetMode="External"/><Relationship Id="rId10" Type="http://schemas.openxmlformats.org/officeDocument/2006/relationships/hyperlink" Target="http://www.maths-et-tiques.fr/telech/quad5.ggb" TargetMode="External"/><Relationship Id="rId19" Type="http://schemas.openxmlformats.org/officeDocument/2006/relationships/hyperlink" Target="http://www.maths-et-tiques.fr/index.php/mentions-legal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aths-et-tiques.fr/telech/quad4.ggb" TargetMode="External"/><Relationship Id="rId14" Type="http://schemas.openxmlformats.org/officeDocument/2006/relationships/hyperlink" Target="http://www.maths-et-tiques.fr/telech/quad10.ggb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PROPRIETES DES QUADRILATERES PARTICULIERS</vt:lpstr>
    </vt:vector>
  </TitlesOfParts>
  <Company> </Company>
  <LinksUpToDate>false</LinksUpToDate>
  <CharactersWithSpaces>1702</CharactersWithSpaces>
  <SharedDoc>false</SharedDoc>
  <HLinks>
    <vt:vector size="72" baseType="variant">
      <vt:variant>
        <vt:i4>65662</vt:i4>
      </vt:variant>
      <vt:variant>
        <vt:i4>27</vt:i4>
      </vt:variant>
      <vt:variant>
        <vt:i4>0</vt:i4>
      </vt:variant>
      <vt:variant>
        <vt:i4>5</vt:i4>
      </vt:variant>
      <vt:variant>
        <vt:lpwstr>http://www.maths-et-tiques.fr/telech/Tous.zip</vt:lpwstr>
      </vt:variant>
      <vt:variant>
        <vt:lpwstr/>
      </vt:variant>
      <vt:variant>
        <vt:i4>3080268</vt:i4>
      </vt:variant>
      <vt:variant>
        <vt:i4>24</vt:i4>
      </vt:variant>
      <vt:variant>
        <vt:i4>0</vt:i4>
      </vt:variant>
      <vt:variant>
        <vt:i4>5</vt:i4>
      </vt:variant>
      <vt:variant>
        <vt:lpwstr>http://www.maths-et-tiques.fr/telech/quad10.ggb</vt:lpwstr>
      </vt:variant>
      <vt:variant>
        <vt:lpwstr/>
      </vt:variant>
      <vt:variant>
        <vt:i4>7012400</vt:i4>
      </vt:variant>
      <vt:variant>
        <vt:i4>21</vt:i4>
      </vt:variant>
      <vt:variant>
        <vt:i4>0</vt:i4>
      </vt:variant>
      <vt:variant>
        <vt:i4>5</vt:i4>
      </vt:variant>
      <vt:variant>
        <vt:lpwstr>http://www.maths-et-tiques.fr/telech/quad9.ggb</vt:lpwstr>
      </vt:variant>
      <vt:variant>
        <vt:lpwstr/>
      </vt:variant>
      <vt:variant>
        <vt:i4>6946864</vt:i4>
      </vt:variant>
      <vt:variant>
        <vt:i4>18</vt:i4>
      </vt:variant>
      <vt:variant>
        <vt:i4>0</vt:i4>
      </vt:variant>
      <vt:variant>
        <vt:i4>5</vt:i4>
      </vt:variant>
      <vt:variant>
        <vt:lpwstr>http://www.maths-et-tiques.fr/telech/quad8.ggb</vt:lpwstr>
      </vt:variant>
      <vt:variant>
        <vt:lpwstr/>
      </vt:variant>
      <vt:variant>
        <vt:i4>6619184</vt:i4>
      </vt:variant>
      <vt:variant>
        <vt:i4>15</vt:i4>
      </vt:variant>
      <vt:variant>
        <vt:i4>0</vt:i4>
      </vt:variant>
      <vt:variant>
        <vt:i4>5</vt:i4>
      </vt:variant>
      <vt:variant>
        <vt:lpwstr>http://www.maths-et-tiques.fr/telech/quad7.ggb</vt:lpwstr>
      </vt:variant>
      <vt:variant>
        <vt:lpwstr/>
      </vt:variant>
      <vt:variant>
        <vt:i4>6750256</vt:i4>
      </vt:variant>
      <vt:variant>
        <vt:i4>12</vt:i4>
      </vt:variant>
      <vt:variant>
        <vt:i4>0</vt:i4>
      </vt:variant>
      <vt:variant>
        <vt:i4>5</vt:i4>
      </vt:variant>
      <vt:variant>
        <vt:lpwstr>http://www.maths-et-tiques.fr/telech/quad5.ggb</vt:lpwstr>
      </vt:variant>
      <vt:variant>
        <vt:lpwstr/>
      </vt:variant>
      <vt:variant>
        <vt:i4>6684720</vt:i4>
      </vt:variant>
      <vt:variant>
        <vt:i4>9</vt:i4>
      </vt:variant>
      <vt:variant>
        <vt:i4>0</vt:i4>
      </vt:variant>
      <vt:variant>
        <vt:i4>5</vt:i4>
      </vt:variant>
      <vt:variant>
        <vt:lpwstr>http://www.maths-et-tiques.fr/telech/quad4.ggb</vt:lpwstr>
      </vt:variant>
      <vt:variant>
        <vt:lpwstr/>
      </vt:variant>
      <vt:variant>
        <vt:i4>6357040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http://www.maths-et-tiques.fr/telech/quad3.ggb</vt:lpwstr>
      </vt:variant>
      <vt:variant>
        <vt:lpwstr/>
      </vt:variant>
      <vt:variant>
        <vt:i4>6291504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http://www.maths-et-tiques.fr/telech/quad2.ggb</vt:lpwstr>
      </vt:variant>
      <vt:variant>
        <vt:lpwstr/>
      </vt:variant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http://www.maths-et-tiques.fr/telech/quad1.ggb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PROPRIETES DES QUADRILATERES PARTICULIERS</dc:title>
  <dc:subject/>
  <dc:creator> </dc:creator>
  <cp:keywords/>
  <dc:description/>
  <cp:lastModifiedBy>Yvan Monka</cp:lastModifiedBy>
  <cp:revision>2</cp:revision>
  <cp:lastPrinted>2009-08-17T12:43:00Z</cp:lastPrinted>
  <dcterms:created xsi:type="dcterms:W3CDTF">2019-09-10T17:36:00Z</dcterms:created>
  <dcterms:modified xsi:type="dcterms:W3CDTF">2019-09-10T17:36:00Z</dcterms:modified>
</cp:coreProperties>
</file>