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6FCD" w14:textId="77777777" w:rsidR="0059159C" w:rsidRPr="008A5999" w:rsidRDefault="0059159C" w:rsidP="0059159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8A5999">
        <w:rPr>
          <w:rFonts w:ascii="Comic Sans MS" w:hAnsi="Comic Sans MS" w:cs="Arial"/>
          <w:caps/>
          <w:sz w:val="32"/>
          <w:szCs w:val="32"/>
        </w:rPr>
        <w:t>L'ENCLOS DE MATHILDE</w:t>
      </w:r>
    </w:p>
    <w:p w14:paraId="696EFE8F" w14:textId="77777777" w:rsidR="0059159C" w:rsidRPr="00A02FF9" w:rsidRDefault="0059159C" w:rsidP="0059159C">
      <w:pPr>
        <w:jc w:val="center"/>
        <w:rPr>
          <w:rFonts w:ascii="Arial" w:hAnsi="Arial" w:cs="Arial"/>
          <w:b/>
          <w:i/>
        </w:rPr>
      </w:pPr>
      <w:r w:rsidRPr="00A02FF9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A02FF9">
        <w:rPr>
          <w:rFonts w:ascii="Arial" w:hAnsi="Arial" w:cs="Arial"/>
          <w:b/>
          <w:i/>
        </w:rPr>
        <w:t>ebra</w:t>
      </w:r>
      <w:proofErr w:type="spellEnd"/>
      <w:r w:rsidRPr="00A02FF9">
        <w:rPr>
          <w:rFonts w:ascii="Arial" w:hAnsi="Arial" w:cs="Arial"/>
          <w:b/>
          <w:i/>
        </w:rPr>
        <w:t xml:space="preserve"> </w:t>
      </w:r>
    </w:p>
    <w:p w14:paraId="6228B426" w14:textId="77777777" w:rsidR="0059159C" w:rsidRDefault="00000000" w:rsidP="0059159C">
      <w:pPr>
        <w:jc w:val="center"/>
        <w:rPr>
          <w:rFonts w:ascii="Arial" w:hAnsi="Arial" w:cs="Arial"/>
          <w:i/>
        </w:rPr>
      </w:pPr>
      <w:hyperlink r:id="rId7" w:history="1">
        <w:r w:rsidR="0059159C" w:rsidRPr="00947912">
          <w:rPr>
            <w:rStyle w:val="Lienhypertexte"/>
            <w:rFonts w:ascii="Arial" w:hAnsi="Arial" w:cs="Arial"/>
            <w:i/>
          </w:rPr>
          <w:t>www.geogebra.org</w:t>
        </w:r>
      </w:hyperlink>
    </w:p>
    <w:p w14:paraId="4E940DD7" w14:textId="77777777" w:rsidR="0059159C" w:rsidRDefault="0059159C" w:rsidP="0059159C">
      <w:pPr>
        <w:rPr>
          <w:rFonts w:ascii="Arial" w:hAnsi="Arial" w:cs="Arial"/>
          <w:sz w:val="16"/>
          <w:szCs w:val="16"/>
        </w:rPr>
      </w:pPr>
    </w:p>
    <w:p w14:paraId="20E3CA7F" w14:textId="77777777" w:rsidR="0059159C" w:rsidRDefault="0059159C" w:rsidP="0059159C">
      <w:pPr>
        <w:rPr>
          <w:rFonts w:ascii="Arial" w:hAnsi="Arial" w:cs="Arial"/>
          <w:sz w:val="16"/>
          <w:szCs w:val="16"/>
        </w:rPr>
      </w:pPr>
    </w:p>
    <w:p w14:paraId="646B1389" w14:textId="77777777" w:rsidR="0059159C" w:rsidRDefault="0059159C" w:rsidP="0059159C">
      <w:pPr>
        <w:rPr>
          <w:rFonts w:ascii="Arial" w:hAnsi="Arial" w:cs="Arial"/>
          <w:sz w:val="16"/>
          <w:szCs w:val="16"/>
        </w:rPr>
      </w:pPr>
    </w:p>
    <w:p w14:paraId="7AD9611B" w14:textId="77777777" w:rsidR="0059159C" w:rsidRDefault="0059159C" w:rsidP="0059159C">
      <w:pPr>
        <w:rPr>
          <w:rFonts w:ascii="Arial" w:hAnsi="Arial" w:cs="Arial"/>
          <w:sz w:val="16"/>
          <w:szCs w:val="16"/>
        </w:rPr>
      </w:pPr>
    </w:p>
    <w:p w14:paraId="006F500F" w14:textId="77777777" w:rsidR="0059159C" w:rsidRDefault="0059159C" w:rsidP="0059159C">
      <w:pPr>
        <w:rPr>
          <w:rFonts w:ascii="Arial" w:hAnsi="Arial" w:cs="Arial"/>
          <w:sz w:val="16"/>
          <w:szCs w:val="16"/>
        </w:rPr>
      </w:pPr>
    </w:p>
    <w:p w14:paraId="495EFDAE" w14:textId="77777777" w:rsidR="0059159C" w:rsidRDefault="0059159C" w:rsidP="0059159C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</w:p>
    <w:p w14:paraId="5C36D8D2" w14:textId="77777777" w:rsidR="0059159C" w:rsidRPr="00DA376A" w:rsidRDefault="0059159C" w:rsidP="0059159C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DA376A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 :</w:t>
      </w:r>
      <w:r w:rsidRPr="00DA376A">
        <w:rPr>
          <w:rFonts w:ascii="Arial" w:hAnsi="Arial" w:cs="Arial"/>
          <w:i/>
          <w:iCs/>
          <w:color w:val="008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8000"/>
          <w:sz w:val="20"/>
          <w:szCs w:val="20"/>
        </w:rPr>
        <w:t>Résoudre un problème d'optimisation d'aire.</w:t>
      </w:r>
    </w:p>
    <w:p w14:paraId="3F28E913" w14:textId="77777777" w:rsidR="0059159C" w:rsidRDefault="0059159C" w:rsidP="0059159C">
      <w:pPr>
        <w:rPr>
          <w:rFonts w:ascii="Arial" w:hAnsi="Arial" w:cs="Arial"/>
          <w:sz w:val="16"/>
          <w:szCs w:val="16"/>
        </w:rPr>
      </w:pPr>
    </w:p>
    <w:p w14:paraId="1F825040" w14:textId="77777777" w:rsidR="0059159C" w:rsidRDefault="0059159C">
      <w:pPr>
        <w:rPr>
          <w:rFonts w:ascii="Arial" w:hAnsi="Arial" w:cs="Arial"/>
        </w:rPr>
      </w:pPr>
    </w:p>
    <w:p w14:paraId="654D72A0" w14:textId="77777777" w:rsidR="0059159C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Mathilde veut construire un petit enclos rectangulaire pour son lapin. </w:t>
      </w:r>
    </w:p>
    <w:p w14:paraId="673359FC" w14:textId="77777777" w:rsidR="0059159C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>Son papi lui fournit 6,5 m de grillage. En plaçant l’enclos contre le mur de son jardin, le grillage ne délimitera que trois côtés.</w:t>
      </w:r>
      <w:r>
        <w:rPr>
          <w:rFonts w:ascii="Arial" w:hAnsi="Arial" w:cs="Arial"/>
        </w:rPr>
        <w:t xml:space="preserve"> </w:t>
      </w:r>
      <w:r w:rsidRPr="00A25011">
        <w:rPr>
          <w:rFonts w:ascii="Arial" w:hAnsi="Arial" w:cs="Arial"/>
        </w:rPr>
        <w:t xml:space="preserve">Mathilde place un premier poteau A contre le mur. </w:t>
      </w:r>
    </w:p>
    <w:p w14:paraId="38100E09" w14:textId="77777777" w:rsidR="0059159C" w:rsidRPr="00A25011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L’objectif est de déterminer à quelle distance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 xml:space="preserve"> placer le poteau B afin que la surface de l’enclos soit maximale. Le dessin ci-dessous schématise la situation.</w:t>
      </w:r>
    </w:p>
    <w:p w14:paraId="5AF741EA" w14:textId="77777777" w:rsidR="0059159C" w:rsidRDefault="0059159C" w:rsidP="0059159C">
      <w:pPr>
        <w:jc w:val="center"/>
        <w:rPr>
          <w:rFonts w:ascii="Arial" w:hAnsi="Arial" w:cs="Arial"/>
        </w:rPr>
      </w:pPr>
    </w:p>
    <w:p w14:paraId="5AA89542" w14:textId="77777777" w:rsidR="0059159C" w:rsidRPr="00A25011" w:rsidRDefault="008A5999" w:rsidP="0059159C">
      <w:pPr>
        <w:jc w:val="center"/>
        <w:rPr>
          <w:rFonts w:ascii="Arial" w:hAnsi="Arial" w:cs="Arial"/>
        </w:rPr>
      </w:pPr>
      <w:r w:rsidRPr="00DE579F">
        <w:rPr>
          <w:rFonts w:ascii="Arial" w:hAnsi="Arial" w:cs="Arial"/>
          <w:noProof/>
        </w:rPr>
        <w:drawing>
          <wp:inline distT="0" distB="0" distL="0" distR="0" wp14:anchorId="19957746" wp14:editId="160D83A9">
            <wp:extent cx="2370455" cy="1693545"/>
            <wp:effectExtent l="0" t="0" r="0" b="0"/>
            <wp:docPr id="1" name="Image 1" descr="Capture d’écran 2012-09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2-09-01 à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2EA5C" w14:textId="77777777" w:rsidR="0059159C" w:rsidRPr="00A25011" w:rsidRDefault="0059159C" w:rsidP="0059159C">
      <w:pPr>
        <w:jc w:val="center"/>
        <w:rPr>
          <w:rFonts w:ascii="Arial" w:hAnsi="Arial" w:cs="Arial"/>
        </w:rPr>
      </w:pPr>
    </w:p>
    <w:p w14:paraId="239575AF" w14:textId="77777777" w:rsidR="0059159C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1) Calculer l’aire de l’enclos pour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 xml:space="preserve"> = 2 m.</w:t>
      </w:r>
    </w:p>
    <w:p w14:paraId="37D07F22" w14:textId="77777777" w:rsidR="0059159C" w:rsidRPr="00A25011" w:rsidRDefault="0059159C" w:rsidP="0059159C">
      <w:pPr>
        <w:rPr>
          <w:rFonts w:ascii="Arial" w:hAnsi="Arial" w:cs="Arial"/>
        </w:rPr>
      </w:pPr>
    </w:p>
    <w:p w14:paraId="54AA1CE8" w14:textId="77777777" w:rsidR="0059159C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2) Exprimer la longueur BC en fonction de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>.</w:t>
      </w:r>
    </w:p>
    <w:p w14:paraId="1D23DD28" w14:textId="77777777" w:rsidR="0059159C" w:rsidRPr="00A25011" w:rsidRDefault="0059159C" w:rsidP="0059159C">
      <w:pPr>
        <w:rPr>
          <w:rFonts w:ascii="Arial" w:hAnsi="Arial" w:cs="Arial"/>
        </w:rPr>
      </w:pPr>
    </w:p>
    <w:p w14:paraId="03E7F817" w14:textId="77777777" w:rsidR="0059159C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3) On considère la fonction </w:t>
      </w:r>
      <w:r w:rsidRPr="00DE579F">
        <w:rPr>
          <w:rFonts w:cs="Arial"/>
          <w:i/>
        </w:rPr>
        <w:t>A</w:t>
      </w:r>
      <w:r w:rsidRPr="00A25011">
        <w:rPr>
          <w:rFonts w:ascii="Arial" w:hAnsi="Arial" w:cs="Arial"/>
        </w:rPr>
        <w:t xml:space="preserve"> exprimant l’aire de l’enclos en fonction de </w:t>
      </w:r>
      <w:r w:rsidRPr="00DE579F">
        <w:rPr>
          <w:rFonts w:cs="Arial"/>
          <w:i/>
        </w:rPr>
        <w:t>x</w:t>
      </w:r>
      <w:r w:rsidRPr="00A25011">
        <w:rPr>
          <w:rFonts w:ascii="Arial" w:hAnsi="Arial" w:cs="Arial"/>
        </w:rPr>
        <w:t xml:space="preserve">. </w:t>
      </w:r>
    </w:p>
    <w:p w14:paraId="75253270" w14:textId="77777777" w:rsidR="0059159C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>Démontrer que</w:t>
      </w:r>
      <w:r>
        <w:rPr>
          <w:rFonts w:ascii="Arial" w:hAnsi="Arial" w:cs="Arial"/>
        </w:rPr>
        <w:t xml:space="preserve"> </w:t>
      </w:r>
      <w:r w:rsidRPr="00DE579F">
        <w:rPr>
          <w:rFonts w:cs="Arial"/>
          <w:i/>
        </w:rPr>
        <w:t>A</w:t>
      </w:r>
      <w:r>
        <w:rPr>
          <w:rFonts w:ascii="Arial" w:hAnsi="Arial" w:cs="Arial"/>
        </w:rPr>
        <w:t>(</w:t>
      </w:r>
      <w:r w:rsidRPr="00A25011">
        <w:rPr>
          <w:rFonts w:cs="Arial"/>
          <w:i/>
        </w:rPr>
        <w:t>x</w:t>
      </w:r>
      <w:r>
        <w:rPr>
          <w:rFonts w:ascii="Arial" w:hAnsi="Arial" w:cs="Arial"/>
        </w:rPr>
        <w:t>) = 6,5</w:t>
      </w:r>
      <w:r w:rsidRPr="00A25011">
        <w:rPr>
          <w:rFonts w:cs="Arial"/>
          <w:i/>
        </w:rPr>
        <w:t>x</w:t>
      </w:r>
      <w:r>
        <w:rPr>
          <w:rFonts w:ascii="Arial" w:hAnsi="Arial" w:cs="Arial"/>
        </w:rPr>
        <w:t xml:space="preserve"> – 2</w:t>
      </w:r>
      <w:r w:rsidRPr="00A25011">
        <w:rPr>
          <w:rFonts w:cs="Arial"/>
          <w:i/>
        </w:rPr>
        <w:t>x</w:t>
      </w:r>
      <w:r w:rsidRPr="00DE579F">
        <w:rPr>
          <w:rFonts w:ascii="Arial" w:hAnsi="Arial" w:cs="Arial"/>
          <w:vertAlign w:val="superscript"/>
        </w:rPr>
        <w:t xml:space="preserve"> 2</w:t>
      </w:r>
      <w:r w:rsidRPr="00A25011">
        <w:rPr>
          <w:rFonts w:ascii="Arial" w:hAnsi="Arial" w:cs="Arial"/>
        </w:rPr>
        <w:t>.</w:t>
      </w:r>
    </w:p>
    <w:p w14:paraId="2F0CF9B6" w14:textId="77777777" w:rsidR="0059159C" w:rsidRPr="00A25011" w:rsidRDefault="0059159C" w:rsidP="0059159C">
      <w:pPr>
        <w:rPr>
          <w:rFonts w:ascii="Arial" w:hAnsi="Arial" w:cs="Arial"/>
        </w:rPr>
      </w:pPr>
    </w:p>
    <w:p w14:paraId="1FD47ABC" w14:textId="77777777" w:rsidR="0059159C" w:rsidRDefault="0059159C" w:rsidP="0059159C">
      <w:pPr>
        <w:rPr>
          <w:rFonts w:ascii="Arial" w:hAnsi="Arial" w:cs="Arial"/>
        </w:rPr>
      </w:pPr>
      <w:r>
        <w:rPr>
          <w:rFonts w:ascii="Arial" w:hAnsi="Arial" w:cs="Arial"/>
        </w:rPr>
        <w:t>4) a) À l’aide du</w:t>
      </w:r>
      <w:r w:rsidRPr="00A25011">
        <w:rPr>
          <w:rFonts w:ascii="Arial" w:hAnsi="Arial" w:cs="Arial"/>
        </w:rPr>
        <w:t xml:space="preserve"> logiciel, tracer la représentation graphique de la fonction </w:t>
      </w:r>
      <w:r w:rsidRPr="00DE579F">
        <w:rPr>
          <w:rFonts w:cs="Arial"/>
          <w:i/>
        </w:rPr>
        <w:t>A</w:t>
      </w:r>
      <w:r w:rsidRPr="00A25011">
        <w:rPr>
          <w:rFonts w:ascii="Arial" w:hAnsi="Arial" w:cs="Arial"/>
        </w:rPr>
        <w:t xml:space="preserve">. </w:t>
      </w:r>
    </w:p>
    <w:p w14:paraId="357539F1" w14:textId="77777777" w:rsidR="0059159C" w:rsidRPr="008C1297" w:rsidRDefault="0059159C" w:rsidP="0059159C">
      <w:pPr>
        <w:rPr>
          <w:rFonts w:ascii="Arial" w:hAnsi="Arial" w:cs="Arial"/>
          <w:sz w:val="20"/>
        </w:rPr>
      </w:pPr>
      <w:r w:rsidRPr="008C1297">
        <w:rPr>
          <w:rFonts w:ascii="Arial" w:hAnsi="Arial" w:cs="Arial"/>
          <w:sz w:val="20"/>
        </w:rPr>
        <w:t xml:space="preserve">Dans </w:t>
      </w:r>
      <w:r w:rsidRPr="008C1297">
        <w:rPr>
          <w:rFonts w:ascii="Arial" w:hAnsi="Arial" w:cs="Arial"/>
          <w:i/>
          <w:sz w:val="20"/>
        </w:rPr>
        <w:t>Affichage</w:t>
      </w:r>
      <w:r>
        <w:rPr>
          <w:rFonts w:ascii="Arial" w:hAnsi="Arial" w:cs="Arial"/>
          <w:sz w:val="20"/>
        </w:rPr>
        <w:t xml:space="preserve">, cocher </w:t>
      </w:r>
      <w:r w:rsidRPr="008C1297">
        <w:rPr>
          <w:rFonts w:ascii="Arial" w:hAnsi="Arial" w:cs="Arial"/>
          <w:i/>
          <w:sz w:val="20"/>
        </w:rPr>
        <w:t>Axes</w:t>
      </w:r>
      <w:r w:rsidRPr="008C1297">
        <w:rPr>
          <w:rFonts w:ascii="Arial" w:hAnsi="Arial" w:cs="Arial"/>
          <w:sz w:val="20"/>
        </w:rPr>
        <w:t xml:space="preserve"> et dans le champ de saisie, saisir l'expression de la fonction.</w:t>
      </w:r>
    </w:p>
    <w:p w14:paraId="6D3C9C81" w14:textId="77777777" w:rsidR="0059159C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    b) Placer un point mobile sur la cour</w:t>
      </w:r>
      <w:r>
        <w:rPr>
          <w:rFonts w:ascii="Arial" w:hAnsi="Arial" w:cs="Arial"/>
        </w:rPr>
        <w:t>be et afficher ses coordonnées.</w:t>
      </w:r>
    </w:p>
    <w:p w14:paraId="494CE56B" w14:textId="77777777" w:rsidR="0059159C" w:rsidRPr="008C1297" w:rsidRDefault="0059159C" w:rsidP="0059159C">
      <w:pPr>
        <w:rPr>
          <w:rFonts w:ascii="Arial" w:hAnsi="Arial" w:cs="Arial"/>
          <w:sz w:val="20"/>
        </w:rPr>
      </w:pPr>
      <w:r w:rsidRPr="008C1297">
        <w:rPr>
          <w:rFonts w:ascii="Arial" w:hAnsi="Arial" w:cs="Arial"/>
          <w:sz w:val="20"/>
        </w:rPr>
        <w:t xml:space="preserve">Clic droit sur le point, </w:t>
      </w:r>
      <w:r w:rsidRPr="008C1297">
        <w:rPr>
          <w:rFonts w:ascii="Arial" w:hAnsi="Arial" w:cs="Arial"/>
          <w:i/>
          <w:sz w:val="20"/>
        </w:rPr>
        <w:t>Propriétés</w:t>
      </w:r>
      <w:r w:rsidRPr="008C1297">
        <w:rPr>
          <w:rFonts w:ascii="Arial" w:hAnsi="Arial" w:cs="Arial"/>
          <w:sz w:val="20"/>
        </w:rPr>
        <w:t xml:space="preserve">, dans </w:t>
      </w:r>
      <w:r w:rsidRPr="008C1297">
        <w:rPr>
          <w:rFonts w:ascii="Arial" w:hAnsi="Arial" w:cs="Arial"/>
          <w:i/>
          <w:sz w:val="20"/>
        </w:rPr>
        <w:t>Afficher l’étiquette</w:t>
      </w:r>
      <w:r w:rsidRPr="008C1297">
        <w:rPr>
          <w:rFonts w:ascii="Arial" w:hAnsi="Arial" w:cs="Arial"/>
          <w:sz w:val="20"/>
        </w:rPr>
        <w:t xml:space="preserve">, choisir </w:t>
      </w:r>
      <w:r w:rsidRPr="008C1297">
        <w:rPr>
          <w:rFonts w:ascii="Arial" w:hAnsi="Arial" w:cs="Arial"/>
          <w:i/>
          <w:sz w:val="20"/>
        </w:rPr>
        <w:t>Valeur</w:t>
      </w:r>
      <w:r w:rsidRPr="008C1297">
        <w:rPr>
          <w:rFonts w:ascii="Arial" w:hAnsi="Arial" w:cs="Arial"/>
          <w:sz w:val="20"/>
        </w:rPr>
        <w:t>.</w:t>
      </w:r>
    </w:p>
    <w:p w14:paraId="260A0A92" w14:textId="77777777" w:rsidR="0059159C" w:rsidRPr="00A25011" w:rsidRDefault="0059159C" w:rsidP="0059159C">
      <w:pPr>
        <w:rPr>
          <w:rFonts w:ascii="Arial" w:hAnsi="Arial" w:cs="Arial"/>
        </w:rPr>
      </w:pPr>
    </w:p>
    <w:p w14:paraId="6A444E91" w14:textId="77777777" w:rsidR="0059159C" w:rsidRPr="00A25011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5) a) Déterminer graphiquement une valeur approchée de </w:t>
      </w:r>
      <w:r w:rsidRPr="00A25011">
        <w:rPr>
          <w:rFonts w:cs="Arial"/>
          <w:i/>
        </w:rPr>
        <w:t>x</w:t>
      </w:r>
      <w:r w:rsidRPr="00A25011">
        <w:rPr>
          <w:rFonts w:ascii="Arial" w:hAnsi="Arial" w:cs="Arial"/>
        </w:rPr>
        <w:t xml:space="preserve"> pour laquelle la surface de l’enclos est maximale. </w:t>
      </w:r>
    </w:p>
    <w:p w14:paraId="5986EE1C" w14:textId="77777777" w:rsidR="0059159C" w:rsidRPr="00A25011" w:rsidRDefault="0059159C" w:rsidP="0059159C">
      <w:pPr>
        <w:rPr>
          <w:rFonts w:ascii="Arial" w:hAnsi="Arial" w:cs="Arial"/>
        </w:rPr>
      </w:pPr>
      <w:r w:rsidRPr="00A25011">
        <w:rPr>
          <w:rFonts w:ascii="Arial" w:hAnsi="Arial" w:cs="Arial"/>
        </w:rPr>
        <w:t xml:space="preserve">    b) En déduire les dimensions de l’enclos de Mathilde dans ce cas.</w:t>
      </w:r>
    </w:p>
    <w:p w14:paraId="2869956B" w14:textId="77777777" w:rsidR="0059159C" w:rsidRDefault="0059159C" w:rsidP="0059159C">
      <w:r w:rsidRPr="00A25011">
        <w:rPr>
          <w:rFonts w:ascii="Arial" w:hAnsi="Arial" w:cs="Arial"/>
        </w:rPr>
        <w:t xml:space="preserve">    c) Quelle est alors la surface de l’enclos</w:t>
      </w:r>
      <w:r>
        <w:rPr>
          <w:rFonts w:ascii="Arial" w:hAnsi="Arial" w:cs="Arial"/>
        </w:rPr>
        <w:t xml:space="preserve"> ?</w:t>
      </w:r>
    </w:p>
    <w:p w14:paraId="7595FD43" w14:textId="77777777" w:rsidR="0059159C" w:rsidRDefault="0059159C" w:rsidP="0059159C">
      <w:pPr>
        <w:rPr>
          <w:rFonts w:ascii="Arial" w:hAnsi="Arial" w:cs="Arial"/>
        </w:rPr>
      </w:pPr>
    </w:p>
    <w:p w14:paraId="1621F9EA" w14:textId="77777777" w:rsidR="0059159C" w:rsidRDefault="0059159C" w:rsidP="005915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07D422D" w14:textId="77777777" w:rsidR="0059159C" w:rsidRDefault="008A5999" w:rsidP="0059159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F80ABF6" wp14:editId="2651AD5F">
                <wp:simplePos x="0" y="0"/>
                <wp:positionH relativeFrom="column">
                  <wp:posOffset>815975</wp:posOffset>
                </wp:positionH>
                <wp:positionV relativeFrom="paragraph">
                  <wp:posOffset>106045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623386" w14:textId="77777777" w:rsidR="0059159C" w:rsidRPr="003B1847" w:rsidRDefault="0059159C" w:rsidP="0059159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45F8D6D" w14:textId="77777777" w:rsidR="0059159C" w:rsidRDefault="00000000" w:rsidP="0059159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59159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0C137BB" w14:textId="77777777" w:rsidR="0059159C" w:rsidRPr="00074971" w:rsidRDefault="0059159C" w:rsidP="0059159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64.25pt;margin-top:8.3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vpz6hAQAAO4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2r6c+oQEAADuDAAADgAAAAAAAAAAAAAAAAA6AgAAZHJzL2Uyb0RvYy54bWxQSwECLQAKAAAAAAAA&#13;&#10;ACEAxJMOyGYUAABmFAAAFAAAAAAAAAAAAAAAAADqBgAAZHJzL21lZGlhL2ltYWdlMS5wbmdQSwEC&#13;&#10;LQAUAAYACAAAACEAmWedweMAAAAPAQAADwAAAAAAAAAAAAAAAACC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59159C" w:rsidRPr="003B1847" w:rsidRDefault="0059159C" w:rsidP="0059159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9159C" w:rsidRDefault="0059159C" w:rsidP="0059159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9159C" w:rsidRPr="00074971" w:rsidRDefault="0059159C" w:rsidP="0059159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0608CB7" w14:textId="77777777" w:rsidR="0059159C" w:rsidRDefault="0059159C" w:rsidP="0059159C">
      <w:pPr>
        <w:rPr>
          <w:rFonts w:ascii="Arial" w:hAnsi="Arial" w:cs="Arial"/>
        </w:rPr>
      </w:pPr>
    </w:p>
    <w:p w14:paraId="2303368D" w14:textId="77777777" w:rsidR="0059159C" w:rsidRDefault="0059159C" w:rsidP="0059159C">
      <w:pPr>
        <w:rPr>
          <w:rFonts w:ascii="Arial" w:hAnsi="Arial" w:cs="Arial"/>
        </w:rPr>
      </w:pPr>
    </w:p>
    <w:p w14:paraId="4D50928B" w14:textId="77777777" w:rsidR="0059159C" w:rsidRPr="00340702" w:rsidRDefault="0059159C" w:rsidP="0059159C">
      <w:pPr>
        <w:rPr>
          <w:rFonts w:ascii="Arial" w:hAnsi="Arial" w:cs="Arial"/>
          <w:noProof/>
          <w:color w:val="0000FF"/>
        </w:rPr>
      </w:pPr>
    </w:p>
    <w:p w14:paraId="2712B7BD" w14:textId="77777777" w:rsidR="0059159C" w:rsidRPr="00340702" w:rsidRDefault="0059159C" w:rsidP="0059159C">
      <w:pPr>
        <w:ind w:left="708"/>
        <w:rPr>
          <w:rFonts w:ascii="Arial" w:hAnsi="Arial" w:cs="Arial"/>
          <w:noProof/>
          <w:color w:val="0000FF"/>
        </w:rPr>
      </w:pPr>
    </w:p>
    <w:p w14:paraId="141F8DF4" w14:textId="77777777" w:rsidR="0059159C" w:rsidRPr="00285B18" w:rsidRDefault="0059159C" w:rsidP="0059159C">
      <w:pPr>
        <w:rPr>
          <w:rFonts w:ascii="Arial" w:hAnsi="Arial" w:cs="Arial"/>
          <w:noProof/>
        </w:rPr>
      </w:pPr>
    </w:p>
    <w:sectPr w:rsidR="0059159C" w:rsidRPr="00285B18" w:rsidSect="0059159C">
      <w:footerReference w:type="default" r:id="rId13"/>
      <w:pgSz w:w="11906" w:h="16838"/>
      <w:pgMar w:top="1134" w:right="926" w:bottom="791" w:left="11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ACE72" w14:textId="77777777" w:rsidR="004B0A34" w:rsidRDefault="004B0A34">
      <w:r>
        <w:separator/>
      </w:r>
    </w:p>
  </w:endnote>
  <w:endnote w:type="continuationSeparator" w:id="0">
    <w:p w14:paraId="5F5C203A" w14:textId="77777777" w:rsidR="004B0A34" w:rsidRDefault="004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585E" w14:textId="77777777" w:rsidR="0059159C" w:rsidRPr="00BB2E66" w:rsidRDefault="0059159C" w:rsidP="0059159C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B389" w14:textId="77777777" w:rsidR="004B0A34" w:rsidRDefault="004B0A34">
      <w:r>
        <w:separator/>
      </w:r>
    </w:p>
  </w:footnote>
  <w:footnote w:type="continuationSeparator" w:id="0">
    <w:p w14:paraId="7109CFC1" w14:textId="77777777" w:rsidR="004B0A34" w:rsidRDefault="004B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C0733"/>
    <w:multiLevelType w:val="hybridMultilevel"/>
    <w:tmpl w:val="31A60506"/>
    <w:lvl w:ilvl="0" w:tplc="7AFEC2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7499C"/>
    <w:rsid w:val="004B0A34"/>
    <w:rsid w:val="0059159C"/>
    <w:rsid w:val="008516BA"/>
    <w:rsid w:val="008A5999"/>
    <w:rsid w:val="00B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DFAC28"/>
  <w15:chartTrackingRefBased/>
  <w15:docId w15:val="{61F2BF58-11C4-0D4C-AF28-82D24B2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table" w:styleId="Grilledutableau">
    <w:name w:val="Table Grid"/>
    <w:basedOn w:val="TableauNormal"/>
    <w:rsid w:val="00FC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35209"/>
    <w:rPr>
      <w:color w:val="0000FF"/>
      <w:u w:val="single"/>
    </w:rPr>
  </w:style>
  <w:style w:type="paragraph" w:styleId="En-tte">
    <w:name w:val="header"/>
    <w:basedOn w:val="Normal"/>
    <w:rsid w:val="0013520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520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936B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285B18"/>
    <w:rPr>
      <w:color w:val="800080"/>
      <w:u w:val="single"/>
    </w:rPr>
  </w:style>
  <w:style w:type="character" w:styleId="Marquedecommentaire">
    <w:name w:val="annotation reference"/>
    <w:rsid w:val="00A250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1351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544604285</vt:i4>
      </vt:variant>
      <vt:variant>
        <vt:i4>2710</vt:i4>
      </vt:variant>
      <vt:variant>
        <vt:i4>1025</vt:i4>
      </vt:variant>
      <vt:variant>
        <vt:i4>1</vt:i4>
      </vt:variant>
      <vt:variant>
        <vt:lpwstr>Capture d’écran 2012-09-01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MONKA Elia</cp:lastModifiedBy>
  <cp:revision>3</cp:revision>
  <cp:lastPrinted>2009-08-17T13:28:00Z</cp:lastPrinted>
  <dcterms:created xsi:type="dcterms:W3CDTF">2019-09-10T17:20:00Z</dcterms:created>
  <dcterms:modified xsi:type="dcterms:W3CDTF">2023-08-01T11:42:00Z</dcterms:modified>
</cp:coreProperties>
</file>